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73" w:rsidRDefault="007B357F"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00470" cy="8664176"/>
            <wp:effectExtent l="19050" t="0" r="5080" b="0"/>
            <wp:docPr id="1" name="Рисунок 1" descr="C:\Users\Саныч\Desktop\2018-11-12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ыч\Desktop\2018-11-12 1\1 00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4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C73" w:rsidRPr="006B6C73" w:rsidRDefault="006B6C73" w:rsidP="006B6C73"/>
    <w:p w:rsidR="006B6C73" w:rsidRDefault="006B6C73" w:rsidP="006B6C73">
      <w:pPr>
        <w:tabs>
          <w:tab w:val="left" w:pos="1549"/>
        </w:tabs>
      </w:pPr>
    </w:p>
    <w:p w:rsidR="006B6C73" w:rsidRDefault="006B6C73" w:rsidP="006B6C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572659"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>Пояснительная записка</w:t>
      </w:r>
    </w:p>
    <w:p w:rsidR="006B6C73" w:rsidRPr="00572659" w:rsidRDefault="006B6C73" w:rsidP="006B6C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6B6C73" w:rsidRPr="009B5478" w:rsidRDefault="006B6C73" w:rsidP="009B547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B5478">
        <w:rPr>
          <w:rFonts w:ascii="Times New Roman" w:hAnsi="Times New Roman"/>
          <w:bCs/>
          <w:color w:val="000000"/>
          <w:sz w:val="24"/>
          <w:szCs w:val="24"/>
        </w:rPr>
        <w:t xml:space="preserve">Программа курса «За страницами учебника математики» по </w:t>
      </w:r>
      <w:proofErr w:type="spellStart"/>
      <w:r w:rsidRPr="009B5478">
        <w:rPr>
          <w:rFonts w:ascii="Times New Roman" w:hAnsi="Times New Roman"/>
          <w:bCs/>
          <w:color w:val="000000"/>
          <w:sz w:val="24"/>
          <w:szCs w:val="24"/>
        </w:rPr>
        <w:t>общеинтеллектуальному</w:t>
      </w:r>
      <w:proofErr w:type="spellEnd"/>
      <w:r w:rsidRPr="009B5478">
        <w:rPr>
          <w:rFonts w:ascii="Times New Roman" w:hAnsi="Times New Roman"/>
          <w:bCs/>
          <w:color w:val="000000"/>
          <w:sz w:val="24"/>
          <w:szCs w:val="24"/>
        </w:rPr>
        <w:t xml:space="preserve"> направлению составлена в соответствии с требованиями Федерального государственного образовательного стандарта основного общего образования.</w:t>
      </w:r>
    </w:p>
    <w:p w:rsidR="00384403" w:rsidRPr="009B5478" w:rsidRDefault="00384403" w:rsidP="009B547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47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Основная задача обучения математике в школе - обеспечить прочное и сознательное овладение учащимися системой математических знаний и умений, необходимых для изучения смежных дисциплин и продолжения образования.</w:t>
      </w:r>
    </w:p>
    <w:p w:rsidR="00384403" w:rsidRPr="009B5478" w:rsidRDefault="00384403" w:rsidP="009B547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478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активизировать мыслительную деятельность учащихся на уроке? Как заставить школьника начать размышлять над математическими заданиями, вопросами, задачами? Принуждение, которое угнетает  ребенка, не способствует развитию его учебной мотивации и математических  способностей. Сделать процесс обучения увлекательным и интересным  могут помочь внеклассные занятия по математике в форме факультатива. Программа занятий выражает целевую направленность на развитие и совершенствование познавательного процесса с внесением акцента на развитие у ученика внимания, восприятия и воображения, памяти и мышления. Программа курса строится как углубленное изучение вопросов, предусмотренных программой основного курса. Углубление реализуется на базе обучения методам и приёмам решения нестандартных математических задач с помощью логической культуры мышления. Содержание курса обеспечивает преемственность с традиционной программой обучения, но содержит  новые элементы информации творческого уровня и повышенной трудности. </w:t>
      </w:r>
    </w:p>
    <w:p w:rsidR="00384403" w:rsidRPr="009B5478" w:rsidRDefault="00384403" w:rsidP="009B547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478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Тематика задач выходит за рамки основного курса, уровень их трудности - повышенный, превышающий обязательный. </w:t>
      </w:r>
    </w:p>
    <w:p w:rsidR="00384403" w:rsidRPr="009B5478" w:rsidRDefault="00384403" w:rsidP="009B5478">
      <w:pPr>
        <w:pStyle w:val="40"/>
        <w:shd w:val="clear" w:color="auto" w:fill="auto"/>
        <w:spacing w:before="0" w:after="0" w:line="276" w:lineRule="auto"/>
        <w:ind w:left="20" w:firstLine="360"/>
        <w:rPr>
          <w:rFonts w:eastAsia="Times New Roman"/>
          <w:b/>
          <w:bCs/>
          <w:sz w:val="24"/>
          <w:szCs w:val="24"/>
          <w:lang w:eastAsia="ru-RU"/>
        </w:rPr>
      </w:pPr>
      <w:r w:rsidRPr="009B5478">
        <w:rPr>
          <w:rFonts w:eastAsia="Times New Roman"/>
          <w:b/>
          <w:bCs/>
          <w:sz w:val="24"/>
          <w:szCs w:val="24"/>
          <w:lang w:eastAsia="ru-RU"/>
        </w:rPr>
        <w:t xml:space="preserve">Цели курса: </w:t>
      </w:r>
    </w:p>
    <w:p w:rsidR="00384403" w:rsidRPr="009B5478" w:rsidRDefault="00384403" w:rsidP="009B5478">
      <w:pPr>
        <w:pStyle w:val="50"/>
        <w:shd w:val="clear" w:color="auto" w:fill="auto"/>
        <w:spacing w:after="23" w:line="276" w:lineRule="auto"/>
        <w:ind w:left="20"/>
        <w:rPr>
          <w:sz w:val="24"/>
          <w:szCs w:val="24"/>
        </w:rPr>
      </w:pPr>
      <w:r w:rsidRPr="009B5478">
        <w:rPr>
          <w:rStyle w:val="511pt"/>
          <w:color w:val="000000"/>
          <w:sz w:val="24"/>
          <w:szCs w:val="24"/>
        </w:rPr>
        <w:t xml:space="preserve">1. </w:t>
      </w:r>
      <w:r w:rsidRPr="009B5478">
        <w:rPr>
          <w:rStyle w:val="50pt"/>
          <w:color w:val="000000"/>
          <w:sz w:val="24"/>
          <w:szCs w:val="24"/>
        </w:rPr>
        <w:t>В направлении личностного развития:</w:t>
      </w:r>
    </w:p>
    <w:p w:rsidR="00384403" w:rsidRPr="009B5478" w:rsidRDefault="00384403" w:rsidP="009B5478">
      <w:pPr>
        <w:pStyle w:val="40"/>
        <w:numPr>
          <w:ilvl w:val="0"/>
          <w:numId w:val="13"/>
        </w:numPr>
        <w:shd w:val="clear" w:color="auto" w:fill="auto"/>
        <w:spacing w:before="0" w:after="0" w:line="276" w:lineRule="auto"/>
        <w:ind w:left="1004"/>
        <w:rPr>
          <w:sz w:val="24"/>
          <w:szCs w:val="24"/>
        </w:rPr>
      </w:pPr>
      <w:r w:rsidRPr="009B5478">
        <w:rPr>
          <w:rStyle w:val="4"/>
          <w:color w:val="000000"/>
          <w:sz w:val="24"/>
          <w:szCs w:val="24"/>
        </w:rPr>
        <w:t xml:space="preserve"> Развитие логического и критического мышления, культуры речи, способности к умственному эксперименту;</w:t>
      </w:r>
    </w:p>
    <w:p w:rsidR="00384403" w:rsidRPr="009B5478" w:rsidRDefault="00384403" w:rsidP="009B5478">
      <w:pPr>
        <w:pStyle w:val="40"/>
        <w:numPr>
          <w:ilvl w:val="0"/>
          <w:numId w:val="13"/>
        </w:numPr>
        <w:shd w:val="clear" w:color="auto" w:fill="auto"/>
        <w:spacing w:before="0" w:after="0" w:line="276" w:lineRule="auto"/>
        <w:ind w:left="1004"/>
        <w:rPr>
          <w:sz w:val="24"/>
          <w:szCs w:val="24"/>
        </w:rPr>
      </w:pPr>
      <w:r w:rsidRPr="009B5478">
        <w:rPr>
          <w:rStyle w:val="4"/>
          <w:color w:val="000000"/>
          <w:sz w:val="24"/>
          <w:szCs w:val="24"/>
        </w:rPr>
        <w:t xml:space="preserve">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384403" w:rsidRPr="009B5478" w:rsidRDefault="00384403" w:rsidP="009B5478">
      <w:pPr>
        <w:pStyle w:val="40"/>
        <w:numPr>
          <w:ilvl w:val="0"/>
          <w:numId w:val="13"/>
        </w:numPr>
        <w:shd w:val="clear" w:color="auto" w:fill="auto"/>
        <w:spacing w:before="0" w:after="0" w:line="276" w:lineRule="auto"/>
        <w:ind w:left="1004"/>
        <w:rPr>
          <w:sz w:val="24"/>
          <w:szCs w:val="24"/>
        </w:rPr>
      </w:pPr>
      <w:r w:rsidRPr="009B5478">
        <w:rPr>
          <w:rStyle w:val="4"/>
          <w:color w:val="000000"/>
          <w:sz w:val="24"/>
          <w:szCs w:val="24"/>
        </w:rPr>
        <w:t xml:space="preserve"> Воспитание качеств личности, обеспечивающих социальную мобильность, способность принимать самостоятельные решения;</w:t>
      </w:r>
    </w:p>
    <w:p w:rsidR="00384403" w:rsidRPr="009B5478" w:rsidRDefault="00384403" w:rsidP="009B5478">
      <w:pPr>
        <w:pStyle w:val="40"/>
        <w:numPr>
          <w:ilvl w:val="0"/>
          <w:numId w:val="13"/>
        </w:numPr>
        <w:shd w:val="clear" w:color="auto" w:fill="auto"/>
        <w:spacing w:before="0" w:after="0" w:line="276" w:lineRule="auto"/>
        <w:ind w:left="1004"/>
        <w:rPr>
          <w:sz w:val="24"/>
          <w:szCs w:val="24"/>
        </w:rPr>
      </w:pPr>
      <w:r w:rsidRPr="009B5478">
        <w:rPr>
          <w:rStyle w:val="4"/>
          <w:color w:val="000000"/>
          <w:sz w:val="24"/>
          <w:szCs w:val="24"/>
        </w:rPr>
        <w:t xml:space="preserve"> Формирования качеств мышления, необходимых для адаптации в современном информационном обществе;</w:t>
      </w:r>
    </w:p>
    <w:p w:rsidR="00384403" w:rsidRPr="009B5478" w:rsidRDefault="00384403" w:rsidP="009B5478">
      <w:pPr>
        <w:pStyle w:val="40"/>
        <w:numPr>
          <w:ilvl w:val="0"/>
          <w:numId w:val="13"/>
        </w:numPr>
        <w:shd w:val="clear" w:color="auto" w:fill="auto"/>
        <w:spacing w:before="0" w:after="0" w:line="276" w:lineRule="auto"/>
        <w:ind w:left="1004"/>
        <w:rPr>
          <w:sz w:val="24"/>
          <w:szCs w:val="24"/>
        </w:rPr>
      </w:pPr>
      <w:r w:rsidRPr="009B5478">
        <w:rPr>
          <w:rStyle w:val="4"/>
          <w:color w:val="000000"/>
          <w:sz w:val="24"/>
          <w:szCs w:val="24"/>
        </w:rPr>
        <w:t xml:space="preserve"> Развитие интереса к математическому творчеству и математических способностей.</w:t>
      </w:r>
    </w:p>
    <w:p w:rsidR="00384403" w:rsidRPr="009B5478" w:rsidRDefault="00384403" w:rsidP="009B5478">
      <w:pPr>
        <w:pStyle w:val="50"/>
        <w:shd w:val="clear" w:color="auto" w:fill="auto"/>
        <w:spacing w:after="244" w:line="276" w:lineRule="auto"/>
        <w:ind w:left="20"/>
        <w:rPr>
          <w:sz w:val="24"/>
          <w:szCs w:val="24"/>
        </w:rPr>
      </w:pPr>
      <w:r w:rsidRPr="009B5478">
        <w:rPr>
          <w:rStyle w:val="50pt"/>
          <w:color w:val="000000"/>
          <w:sz w:val="24"/>
          <w:szCs w:val="24"/>
        </w:rPr>
        <w:t xml:space="preserve">2.В </w:t>
      </w:r>
      <w:proofErr w:type="spellStart"/>
      <w:r w:rsidRPr="009B5478">
        <w:rPr>
          <w:rStyle w:val="50pt"/>
          <w:color w:val="000000"/>
          <w:sz w:val="24"/>
          <w:szCs w:val="24"/>
        </w:rPr>
        <w:t>метапредметном</w:t>
      </w:r>
      <w:proofErr w:type="spellEnd"/>
      <w:r w:rsidRPr="009B5478">
        <w:rPr>
          <w:rStyle w:val="50pt"/>
          <w:color w:val="000000"/>
          <w:sz w:val="24"/>
          <w:szCs w:val="24"/>
        </w:rPr>
        <w:t xml:space="preserve"> направлении</w:t>
      </w:r>
    </w:p>
    <w:p w:rsidR="00384403" w:rsidRPr="009B5478" w:rsidRDefault="00384403" w:rsidP="009B5478">
      <w:pPr>
        <w:pStyle w:val="40"/>
        <w:numPr>
          <w:ilvl w:val="0"/>
          <w:numId w:val="13"/>
        </w:numPr>
        <w:shd w:val="clear" w:color="auto" w:fill="auto"/>
        <w:spacing w:before="0" w:after="0" w:line="276" w:lineRule="auto"/>
        <w:ind w:left="1004"/>
        <w:rPr>
          <w:sz w:val="24"/>
          <w:szCs w:val="24"/>
        </w:rPr>
      </w:pPr>
      <w:r w:rsidRPr="009B5478">
        <w:rPr>
          <w:rStyle w:val="4"/>
          <w:color w:val="000000"/>
          <w:sz w:val="24"/>
          <w:szCs w:val="24"/>
        </w:rPr>
        <w:t xml:space="preserve">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384403" w:rsidRPr="009B5478" w:rsidRDefault="00384403" w:rsidP="009B5478">
      <w:pPr>
        <w:pStyle w:val="40"/>
        <w:numPr>
          <w:ilvl w:val="0"/>
          <w:numId w:val="13"/>
        </w:numPr>
        <w:shd w:val="clear" w:color="auto" w:fill="auto"/>
        <w:spacing w:before="0" w:after="0" w:line="276" w:lineRule="auto"/>
        <w:ind w:left="1004"/>
        <w:rPr>
          <w:sz w:val="24"/>
          <w:szCs w:val="24"/>
        </w:rPr>
      </w:pPr>
      <w:r w:rsidRPr="009B5478">
        <w:rPr>
          <w:rStyle w:val="4"/>
          <w:color w:val="000000"/>
          <w:sz w:val="24"/>
          <w:szCs w:val="24"/>
        </w:rPr>
        <w:t xml:space="preserve">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384403" w:rsidRPr="009B5478" w:rsidRDefault="00384403" w:rsidP="009B5478">
      <w:pPr>
        <w:pStyle w:val="40"/>
        <w:numPr>
          <w:ilvl w:val="0"/>
          <w:numId w:val="13"/>
        </w:numPr>
        <w:shd w:val="clear" w:color="auto" w:fill="auto"/>
        <w:spacing w:before="0" w:after="0" w:line="276" w:lineRule="auto"/>
        <w:ind w:left="1004"/>
        <w:rPr>
          <w:sz w:val="24"/>
          <w:szCs w:val="24"/>
        </w:rPr>
      </w:pPr>
      <w:r w:rsidRPr="009B5478">
        <w:rPr>
          <w:rStyle w:val="4"/>
          <w:color w:val="000000"/>
          <w:sz w:val="24"/>
          <w:szCs w:val="24"/>
        </w:rPr>
        <w:t xml:space="preserve">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384403" w:rsidRPr="009B5478" w:rsidRDefault="00384403" w:rsidP="009B5478">
      <w:pPr>
        <w:pStyle w:val="50"/>
        <w:shd w:val="clear" w:color="auto" w:fill="auto"/>
        <w:spacing w:after="244" w:line="276" w:lineRule="auto"/>
        <w:ind w:left="20"/>
        <w:rPr>
          <w:sz w:val="24"/>
          <w:szCs w:val="24"/>
        </w:rPr>
      </w:pPr>
      <w:r w:rsidRPr="009B5478">
        <w:rPr>
          <w:rStyle w:val="5"/>
          <w:color w:val="000000"/>
          <w:sz w:val="24"/>
          <w:szCs w:val="24"/>
        </w:rPr>
        <w:t xml:space="preserve">3.  </w:t>
      </w:r>
      <w:r w:rsidRPr="009B5478">
        <w:rPr>
          <w:rStyle w:val="50pt"/>
          <w:color w:val="000000"/>
          <w:sz w:val="24"/>
          <w:szCs w:val="24"/>
        </w:rPr>
        <w:t>В предметном направлении</w:t>
      </w:r>
    </w:p>
    <w:p w:rsidR="00384403" w:rsidRPr="009B5478" w:rsidRDefault="00384403" w:rsidP="009B5478">
      <w:pPr>
        <w:pStyle w:val="40"/>
        <w:numPr>
          <w:ilvl w:val="0"/>
          <w:numId w:val="13"/>
        </w:numPr>
        <w:shd w:val="clear" w:color="auto" w:fill="auto"/>
        <w:spacing w:before="0" w:after="0" w:line="276" w:lineRule="auto"/>
        <w:ind w:left="1004"/>
        <w:rPr>
          <w:rStyle w:val="4"/>
          <w:sz w:val="24"/>
          <w:szCs w:val="24"/>
        </w:rPr>
      </w:pPr>
      <w:r w:rsidRPr="009B5478">
        <w:rPr>
          <w:rStyle w:val="4"/>
          <w:color w:val="000000"/>
          <w:sz w:val="24"/>
          <w:szCs w:val="24"/>
        </w:rPr>
        <w:t xml:space="preserve"> Овладение математическими знаниями и умениями, необходимыми для продолжения </w:t>
      </w:r>
      <w:r w:rsidRPr="009B5478">
        <w:rPr>
          <w:rStyle w:val="4"/>
          <w:color w:val="000000"/>
          <w:sz w:val="24"/>
          <w:szCs w:val="24"/>
        </w:rPr>
        <w:lastRenderedPageBreak/>
        <w:t>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384403" w:rsidRPr="003A0633" w:rsidRDefault="00384403" w:rsidP="003A0633">
      <w:pPr>
        <w:pStyle w:val="40"/>
        <w:numPr>
          <w:ilvl w:val="0"/>
          <w:numId w:val="13"/>
        </w:numPr>
        <w:shd w:val="clear" w:color="auto" w:fill="auto"/>
        <w:spacing w:before="0" w:after="0" w:line="276" w:lineRule="auto"/>
        <w:ind w:left="1004"/>
        <w:rPr>
          <w:rStyle w:val="4"/>
          <w:sz w:val="24"/>
          <w:szCs w:val="24"/>
        </w:rPr>
      </w:pPr>
      <w:r w:rsidRPr="009B5478">
        <w:rPr>
          <w:rStyle w:val="4"/>
          <w:color w:val="000000"/>
          <w:sz w:val="24"/>
          <w:szCs w:val="24"/>
        </w:rPr>
        <w:t xml:space="preserve">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384403" w:rsidRPr="009B5478" w:rsidRDefault="00384403" w:rsidP="009B547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5478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курса</w:t>
      </w:r>
      <w:r w:rsidRPr="009B54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</w:p>
    <w:p w:rsidR="00384403" w:rsidRPr="009B5478" w:rsidRDefault="00384403" w:rsidP="009B5478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478">
        <w:rPr>
          <w:rFonts w:ascii="Times New Roman" w:eastAsia="Times New Roman" w:hAnsi="Times New Roman"/>
          <w:sz w:val="24"/>
          <w:szCs w:val="24"/>
          <w:lang w:eastAsia="ru-RU"/>
        </w:rPr>
        <w:t>учитывая интересы и склонности учащихся, расширить и углубить знания по предмету;</w:t>
      </w:r>
    </w:p>
    <w:p w:rsidR="00384403" w:rsidRPr="009B5478" w:rsidRDefault="00384403" w:rsidP="009B5478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478">
        <w:rPr>
          <w:rFonts w:ascii="Times New Roman" w:eastAsia="Times New Roman" w:hAnsi="Times New Roman"/>
          <w:sz w:val="24"/>
          <w:szCs w:val="24"/>
          <w:lang w:eastAsia="ru-RU"/>
        </w:rPr>
        <w:t>обеспечить усвоение ими программного материала, ознакомить школьников с некоторыми общими идеями современной математики, раскрыть приложения математики на практике;</w:t>
      </w:r>
    </w:p>
    <w:p w:rsidR="00384403" w:rsidRPr="009B5478" w:rsidRDefault="00384403" w:rsidP="009B5478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478">
        <w:rPr>
          <w:rFonts w:ascii="Times New Roman" w:eastAsia="Times New Roman" w:hAnsi="Times New Roman"/>
          <w:sz w:val="24"/>
          <w:szCs w:val="24"/>
          <w:lang w:eastAsia="ru-RU"/>
        </w:rPr>
        <w:t>подготовить учащихся к успешному  участию в предметных олимпиадах различного уровня;</w:t>
      </w:r>
    </w:p>
    <w:p w:rsidR="006B6C73" w:rsidRDefault="00384403" w:rsidP="009B5478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478">
        <w:rPr>
          <w:rFonts w:ascii="Times New Roman" w:hAnsi="Times New Roman"/>
          <w:sz w:val="24"/>
          <w:szCs w:val="24"/>
          <w:lang w:eastAsia="ru-RU"/>
        </w:rPr>
        <w:t>научить школьников решать задачи, требующие применения знаний в незнакомой (нестандартной) ситуации.</w:t>
      </w:r>
    </w:p>
    <w:p w:rsidR="00991C9A" w:rsidRPr="00991C9A" w:rsidRDefault="00991C9A" w:rsidP="00991C9A">
      <w:pPr>
        <w:pStyle w:val="a7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1C9A" w:rsidRPr="004B0B67" w:rsidRDefault="00991C9A" w:rsidP="004B0B67">
      <w:pPr>
        <w:pStyle w:val="Default"/>
        <w:spacing w:line="360" w:lineRule="auto"/>
        <w:ind w:left="720"/>
        <w:jc w:val="both"/>
        <w:rPr>
          <w:color w:val="auto"/>
        </w:rPr>
      </w:pPr>
      <w:r w:rsidRPr="00991C9A">
        <w:rPr>
          <w:b/>
          <w:bCs/>
          <w:color w:val="auto"/>
        </w:rPr>
        <w:t>Общая характеристика учебного курса</w:t>
      </w:r>
    </w:p>
    <w:p w:rsidR="00991C9A" w:rsidRPr="00991C9A" w:rsidRDefault="00991C9A" w:rsidP="00991C9A">
      <w:pPr>
        <w:pStyle w:val="a7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991C9A">
        <w:rPr>
          <w:rFonts w:ascii="Times New Roman" w:hAnsi="Times New Roman"/>
          <w:sz w:val="24"/>
          <w:szCs w:val="24"/>
          <w:lang w:eastAsia="ru-RU"/>
        </w:rPr>
        <w:t>Занятия содержат  много исторического материала и энциклопедических сведений о предмете. Задания с природоведческим и историческим сюжетом, позволяют ученикам увидеть неразрывную связь математики с окружающим миром, расширяют их кругозор, обогащают активный словарный запас.</w:t>
      </w:r>
      <w:r w:rsidRPr="00991C9A">
        <w:rPr>
          <w:rFonts w:ascii="Times New Roman" w:hAnsi="Times New Roman"/>
          <w:sz w:val="24"/>
          <w:szCs w:val="24"/>
        </w:rPr>
        <w:t xml:space="preserve"> Одним из способов развития познавательных способностей учащихся является использование занимательного материала, дидактических игр. Получение новых знаний на факультативных занятиях даёт возможность приблизить учащихся к реальной жизни, помогает больше узнать о математике как науке, о людях её создавших, обогащает детей социальными знаниями и умениями.</w:t>
      </w:r>
    </w:p>
    <w:p w:rsidR="009B5478" w:rsidRPr="009B5478" w:rsidRDefault="009B5478" w:rsidP="00991C9A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84403" w:rsidRPr="009B5478" w:rsidRDefault="00384403" w:rsidP="009B54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9B5478">
        <w:rPr>
          <w:rFonts w:ascii="Times New Roman" w:hAnsi="Times New Roman"/>
          <w:b/>
          <w:bCs/>
          <w:iCs/>
          <w:sz w:val="24"/>
          <w:szCs w:val="24"/>
        </w:rPr>
        <w:t>Универсальные учебные действия, формируемые у  учеников при изучении данного курса:</w:t>
      </w:r>
    </w:p>
    <w:p w:rsidR="00384403" w:rsidRPr="009B5478" w:rsidRDefault="00384403" w:rsidP="009B5478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B5478">
        <w:rPr>
          <w:rFonts w:ascii="Times New Roman" w:hAnsi="Times New Roman"/>
          <w:i/>
          <w:iCs/>
          <w:sz w:val="24"/>
          <w:szCs w:val="24"/>
        </w:rPr>
        <w:t xml:space="preserve">Сравнивать </w:t>
      </w:r>
      <w:r w:rsidRPr="009B5478">
        <w:rPr>
          <w:rFonts w:ascii="Times New Roman" w:hAnsi="Times New Roman"/>
          <w:sz w:val="24"/>
          <w:szCs w:val="24"/>
        </w:rPr>
        <w:t>разные приемы действий;</w:t>
      </w:r>
    </w:p>
    <w:p w:rsidR="00384403" w:rsidRPr="009B5478" w:rsidRDefault="00384403" w:rsidP="009B5478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B5478">
        <w:rPr>
          <w:rFonts w:ascii="Times New Roman" w:hAnsi="Times New Roman"/>
          <w:i/>
          <w:iCs/>
          <w:sz w:val="24"/>
          <w:szCs w:val="24"/>
        </w:rPr>
        <w:t xml:space="preserve">выбирать </w:t>
      </w:r>
      <w:r w:rsidRPr="009B5478">
        <w:rPr>
          <w:rFonts w:ascii="Times New Roman" w:hAnsi="Times New Roman"/>
          <w:sz w:val="24"/>
          <w:szCs w:val="24"/>
        </w:rPr>
        <w:t>удобные способы решения;</w:t>
      </w:r>
    </w:p>
    <w:p w:rsidR="00384403" w:rsidRPr="009B5478" w:rsidRDefault="00384403" w:rsidP="009B5478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B5478">
        <w:rPr>
          <w:rFonts w:ascii="Times New Roman" w:hAnsi="Times New Roman"/>
          <w:i/>
          <w:iCs/>
          <w:sz w:val="24"/>
          <w:szCs w:val="24"/>
        </w:rPr>
        <w:t xml:space="preserve">моделировать алгоритм решения </w:t>
      </w:r>
      <w:r w:rsidRPr="009B5478">
        <w:rPr>
          <w:rFonts w:ascii="Times New Roman" w:hAnsi="Times New Roman"/>
          <w:sz w:val="24"/>
          <w:szCs w:val="24"/>
        </w:rPr>
        <w:t xml:space="preserve">в процессе совместного обсуждения и </w:t>
      </w:r>
      <w:r w:rsidRPr="009B5478">
        <w:rPr>
          <w:rFonts w:ascii="Times New Roman" w:hAnsi="Times New Roman"/>
          <w:i/>
          <w:iCs/>
          <w:sz w:val="24"/>
          <w:szCs w:val="24"/>
        </w:rPr>
        <w:t xml:space="preserve">использовать </w:t>
      </w:r>
      <w:r w:rsidRPr="009B5478">
        <w:rPr>
          <w:rFonts w:ascii="Times New Roman" w:hAnsi="Times New Roman"/>
          <w:sz w:val="24"/>
          <w:szCs w:val="24"/>
        </w:rPr>
        <w:t>его в ходе самостоятельной работы; п</w:t>
      </w:r>
      <w:r w:rsidRPr="009B5478">
        <w:rPr>
          <w:rFonts w:ascii="Times New Roman" w:hAnsi="Times New Roman"/>
          <w:i/>
          <w:iCs/>
          <w:sz w:val="24"/>
          <w:szCs w:val="24"/>
        </w:rPr>
        <w:t xml:space="preserve">рименять </w:t>
      </w:r>
      <w:r w:rsidRPr="009B5478">
        <w:rPr>
          <w:rFonts w:ascii="Times New Roman" w:hAnsi="Times New Roman"/>
          <w:sz w:val="24"/>
          <w:szCs w:val="24"/>
        </w:rPr>
        <w:t>изученные способы и приёмы вычислений;</w:t>
      </w:r>
    </w:p>
    <w:p w:rsidR="00384403" w:rsidRPr="009B5478" w:rsidRDefault="00384403" w:rsidP="009B5478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B5478">
        <w:rPr>
          <w:rFonts w:ascii="Times New Roman" w:hAnsi="Times New Roman"/>
          <w:i/>
          <w:iCs/>
          <w:sz w:val="24"/>
          <w:szCs w:val="24"/>
        </w:rPr>
        <w:t xml:space="preserve">анализировать </w:t>
      </w:r>
      <w:r w:rsidRPr="009B5478">
        <w:rPr>
          <w:rFonts w:ascii="Times New Roman" w:hAnsi="Times New Roman"/>
          <w:sz w:val="24"/>
          <w:szCs w:val="24"/>
        </w:rPr>
        <w:t xml:space="preserve">полученные результаты; </w:t>
      </w:r>
    </w:p>
    <w:p w:rsidR="00384403" w:rsidRPr="009B5478" w:rsidRDefault="00384403" w:rsidP="009B5478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B5478">
        <w:rPr>
          <w:rFonts w:ascii="Times New Roman" w:hAnsi="Times New Roman"/>
          <w:sz w:val="24"/>
          <w:szCs w:val="24"/>
        </w:rPr>
        <w:t>в</w:t>
      </w:r>
      <w:r w:rsidRPr="009B5478">
        <w:rPr>
          <w:rFonts w:ascii="Times New Roman" w:hAnsi="Times New Roman"/>
          <w:i/>
          <w:iCs/>
          <w:sz w:val="24"/>
          <w:szCs w:val="24"/>
        </w:rPr>
        <w:t xml:space="preserve">ключаться </w:t>
      </w:r>
      <w:r w:rsidRPr="009B5478">
        <w:rPr>
          <w:rFonts w:ascii="Times New Roman" w:hAnsi="Times New Roman"/>
          <w:sz w:val="24"/>
          <w:szCs w:val="24"/>
        </w:rPr>
        <w:t>в групповую работу, у</w:t>
      </w:r>
      <w:r w:rsidRPr="009B5478">
        <w:rPr>
          <w:rFonts w:ascii="Times New Roman" w:hAnsi="Times New Roman"/>
          <w:i/>
          <w:iCs/>
          <w:sz w:val="24"/>
          <w:szCs w:val="24"/>
        </w:rPr>
        <w:t xml:space="preserve">частвовать </w:t>
      </w:r>
      <w:r w:rsidRPr="009B5478">
        <w:rPr>
          <w:rFonts w:ascii="Times New Roman" w:hAnsi="Times New Roman"/>
          <w:sz w:val="24"/>
          <w:szCs w:val="24"/>
        </w:rPr>
        <w:t>в обсуждении проблемных вопросов, высказывать собственное мнение и аргументировать его;</w:t>
      </w:r>
    </w:p>
    <w:p w:rsidR="00384403" w:rsidRPr="009B5478" w:rsidRDefault="00384403" w:rsidP="009B5478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B5478">
        <w:rPr>
          <w:rFonts w:ascii="Times New Roman" w:hAnsi="Times New Roman"/>
          <w:i/>
          <w:iCs/>
          <w:sz w:val="24"/>
          <w:szCs w:val="24"/>
        </w:rPr>
        <w:t xml:space="preserve">выполнять </w:t>
      </w:r>
      <w:r w:rsidRPr="009B5478">
        <w:rPr>
          <w:rFonts w:ascii="Times New Roman" w:hAnsi="Times New Roman"/>
          <w:sz w:val="24"/>
          <w:szCs w:val="24"/>
        </w:rPr>
        <w:t xml:space="preserve">пробное учебное действие, </w:t>
      </w:r>
      <w:r w:rsidRPr="009B5478">
        <w:rPr>
          <w:rFonts w:ascii="Times New Roman" w:hAnsi="Times New Roman"/>
          <w:i/>
          <w:iCs/>
          <w:sz w:val="24"/>
          <w:szCs w:val="24"/>
        </w:rPr>
        <w:t xml:space="preserve">фиксировать </w:t>
      </w:r>
      <w:r w:rsidRPr="009B5478">
        <w:rPr>
          <w:rFonts w:ascii="Times New Roman" w:hAnsi="Times New Roman"/>
          <w:sz w:val="24"/>
          <w:szCs w:val="24"/>
        </w:rPr>
        <w:t>индивидуальное затруднение в пробном действии;</w:t>
      </w:r>
    </w:p>
    <w:p w:rsidR="00384403" w:rsidRPr="009B5478" w:rsidRDefault="00384403" w:rsidP="009B5478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B5478">
        <w:rPr>
          <w:rFonts w:ascii="Times New Roman" w:hAnsi="Times New Roman"/>
          <w:i/>
          <w:iCs/>
          <w:sz w:val="24"/>
          <w:szCs w:val="24"/>
        </w:rPr>
        <w:t xml:space="preserve">аргументировать </w:t>
      </w:r>
      <w:r w:rsidRPr="009B5478">
        <w:rPr>
          <w:rFonts w:ascii="Times New Roman" w:hAnsi="Times New Roman"/>
          <w:sz w:val="24"/>
          <w:szCs w:val="24"/>
        </w:rPr>
        <w:t xml:space="preserve">свою позицию в коммуникации, </w:t>
      </w:r>
      <w:r w:rsidRPr="009B5478">
        <w:rPr>
          <w:rFonts w:ascii="Times New Roman" w:hAnsi="Times New Roman"/>
          <w:i/>
          <w:iCs/>
          <w:sz w:val="24"/>
          <w:szCs w:val="24"/>
        </w:rPr>
        <w:t xml:space="preserve">учитывать </w:t>
      </w:r>
      <w:r w:rsidRPr="009B5478">
        <w:rPr>
          <w:rFonts w:ascii="Times New Roman" w:hAnsi="Times New Roman"/>
          <w:sz w:val="24"/>
          <w:szCs w:val="24"/>
        </w:rPr>
        <w:t xml:space="preserve">разные мнения, </w:t>
      </w:r>
      <w:r w:rsidRPr="009B5478">
        <w:rPr>
          <w:rFonts w:ascii="Times New Roman" w:hAnsi="Times New Roman"/>
          <w:i/>
          <w:iCs/>
          <w:sz w:val="24"/>
          <w:szCs w:val="24"/>
        </w:rPr>
        <w:t xml:space="preserve">использовать </w:t>
      </w:r>
      <w:r w:rsidRPr="009B5478">
        <w:rPr>
          <w:rFonts w:ascii="Times New Roman" w:hAnsi="Times New Roman"/>
          <w:sz w:val="24"/>
          <w:szCs w:val="24"/>
        </w:rPr>
        <w:t>критерии для обоснования своего суждения;</w:t>
      </w:r>
    </w:p>
    <w:p w:rsidR="00384403" w:rsidRPr="009B5478" w:rsidRDefault="00384403" w:rsidP="009B5478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B5478">
        <w:rPr>
          <w:rFonts w:ascii="Times New Roman" w:hAnsi="Times New Roman"/>
          <w:i/>
          <w:iCs/>
          <w:sz w:val="24"/>
          <w:szCs w:val="24"/>
        </w:rPr>
        <w:t xml:space="preserve">сопоставлять </w:t>
      </w:r>
      <w:r w:rsidRPr="009B5478">
        <w:rPr>
          <w:rFonts w:ascii="Times New Roman" w:hAnsi="Times New Roman"/>
          <w:sz w:val="24"/>
          <w:szCs w:val="24"/>
        </w:rPr>
        <w:t>полученный (промежуточный, итоговый) результат с заданным условием;</w:t>
      </w:r>
    </w:p>
    <w:p w:rsidR="00384403" w:rsidRPr="009B5478" w:rsidRDefault="00384403" w:rsidP="009B5478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478">
        <w:rPr>
          <w:rFonts w:ascii="Times New Roman" w:hAnsi="Times New Roman"/>
          <w:i/>
          <w:iCs/>
          <w:sz w:val="24"/>
          <w:szCs w:val="24"/>
        </w:rPr>
        <w:t xml:space="preserve">контролировать </w:t>
      </w:r>
      <w:r w:rsidRPr="009B5478">
        <w:rPr>
          <w:rFonts w:ascii="Times New Roman" w:hAnsi="Times New Roman"/>
          <w:sz w:val="24"/>
          <w:szCs w:val="24"/>
        </w:rPr>
        <w:t>свою деятельность, обнаруживать и исправлять ошибки.</w:t>
      </w:r>
    </w:p>
    <w:p w:rsidR="006B6C73" w:rsidRDefault="006B6C73" w:rsidP="009B547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0633" w:rsidRDefault="003A0633" w:rsidP="009B547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0633" w:rsidRDefault="003A0633" w:rsidP="009B547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7EC3" w:rsidRDefault="00737EC3" w:rsidP="009B547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6C73" w:rsidRPr="009B5478" w:rsidRDefault="006B6C73" w:rsidP="009B547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B5478">
        <w:rPr>
          <w:rFonts w:ascii="Times New Roman" w:hAnsi="Times New Roman"/>
          <w:b/>
          <w:sz w:val="24"/>
          <w:szCs w:val="24"/>
        </w:rPr>
        <w:t>Описание места учебного курса в учебном плане</w:t>
      </w:r>
    </w:p>
    <w:p w:rsidR="006B6C73" w:rsidRDefault="006B6C73" w:rsidP="009B547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B5478">
        <w:rPr>
          <w:rFonts w:ascii="Times New Roman" w:hAnsi="Times New Roman"/>
          <w:sz w:val="24"/>
          <w:szCs w:val="24"/>
        </w:rPr>
        <w:t>Программа реализуется в соответствии с уч</w:t>
      </w:r>
      <w:r w:rsidR="00054212" w:rsidRPr="009B5478">
        <w:rPr>
          <w:rFonts w:ascii="Times New Roman" w:hAnsi="Times New Roman"/>
          <w:sz w:val="24"/>
          <w:szCs w:val="24"/>
        </w:rPr>
        <w:t>ебным планом М</w:t>
      </w:r>
      <w:r w:rsidRPr="009B5478">
        <w:rPr>
          <w:rFonts w:ascii="Times New Roman" w:hAnsi="Times New Roman"/>
          <w:sz w:val="24"/>
          <w:szCs w:val="24"/>
        </w:rPr>
        <w:t xml:space="preserve">ОУ </w:t>
      </w:r>
      <w:r w:rsidR="00054212" w:rsidRPr="009B5478">
        <w:rPr>
          <w:rFonts w:ascii="Times New Roman" w:hAnsi="Times New Roman"/>
          <w:sz w:val="24"/>
          <w:szCs w:val="24"/>
        </w:rPr>
        <w:t>«</w:t>
      </w:r>
      <w:r w:rsidRPr="009B5478">
        <w:rPr>
          <w:rFonts w:ascii="Times New Roman" w:hAnsi="Times New Roman"/>
          <w:sz w:val="24"/>
          <w:szCs w:val="24"/>
        </w:rPr>
        <w:t>С</w:t>
      </w:r>
      <w:r w:rsidR="00054212" w:rsidRPr="009B5478">
        <w:rPr>
          <w:rFonts w:ascii="Times New Roman" w:hAnsi="Times New Roman"/>
          <w:sz w:val="24"/>
          <w:szCs w:val="24"/>
        </w:rPr>
        <w:t>ОШ № 5 имени В.Хомяковой» на 2018 – 2019</w:t>
      </w:r>
      <w:r w:rsidRPr="009B5478">
        <w:rPr>
          <w:rFonts w:ascii="Times New Roman" w:hAnsi="Times New Roman"/>
          <w:sz w:val="24"/>
          <w:szCs w:val="24"/>
        </w:rPr>
        <w:t xml:space="preserve"> учебный год в 7 классе отводится </w:t>
      </w:r>
      <w:r w:rsidR="00054212" w:rsidRPr="009B5478">
        <w:rPr>
          <w:rFonts w:ascii="Times New Roman" w:hAnsi="Times New Roman"/>
          <w:sz w:val="24"/>
          <w:szCs w:val="24"/>
        </w:rPr>
        <w:t>34 часа из расчёта 1 час</w:t>
      </w:r>
      <w:r w:rsidRPr="009B5478">
        <w:rPr>
          <w:rFonts w:ascii="Times New Roman" w:hAnsi="Times New Roman"/>
          <w:sz w:val="24"/>
          <w:szCs w:val="24"/>
        </w:rPr>
        <w:t xml:space="preserve"> в неделю</w:t>
      </w:r>
      <w:r w:rsidR="00054212" w:rsidRPr="009B5478">
        <w:rPr>
          <w:rFonts w:ascii="Times New Roman" w:hAnsi="Times New Roman"/>
          <w:sz w:val="24"/>
          <w:szCs w:val="24"/>
        </w:rPr>
        <w:t>.</w:t>
      </w:r>
    </w:p>
    <w:p w:rsidR="00991C9A" w:rsidRDefault="00991C9A" w:rsidP="009B547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1C9A" w:rsidRPr="003A0633" w:rsidRDefault="00991C9A" w:rsidP="00991C9A">
      <w:pPr>
        <w:pStyle w:val="af0"/>
        <w:spacing w:after="0" w:line="360" w:lineRule="auto"/>
        <w:ind w:right="20"/>
        <w:jc w:val="both"/>
        <w:rPr>
          <w:rFonts w:ascii="Times New Roman" w:hAnsi="Times New Roman"/>
          <w:b/>
          <w:sz w:val="24"/>
          <w:szCs w:val="24"/>
        </w:rPr>
      </w:pPr>
      <w:r w:rsidRPr="00991C9A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Pr="00991C9A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991C9A">
        <w:rPr>
          <w:rFonts w:ascii="Times New Roman" w:hAnsi="Times New Roman"/>
          <w:b/>
          <w:sz w:val="24"/>
          <w:szCs w:val="24"/>
        </w:rPr>
        <w:t xml:space="preserve"> и предметные результаты освоения содержания учебного курса</w:t>
      </w:r>
    </w:p>
    <w:p w:rsidR="00991C9A" w:rsidRPr="00633F13" w:rsidRDefault="00991C9A" w:rsidP="00991C9A">
      <w:pPr>
        <w:pStyle w:val="af0"/>
        <w:spacing w:after="0"/>
        <w:ind w:left="120" w:right="30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Учебный курс</w:t>
      </w:r>
      <w:r w:rsidRPr="00633F13">
        <w:rPr>
          <w:rFonts w:ascii="Times New Roman" w:hAnsi="Times New Roman"/>
          <w:color w:val="000000"/>
          <w:sz w:val="24"/>
          <w:szCs w:val="24"/>
        </w:rPr>
        <w:t xml:space="preserve"> 7-го класса дает возможность </w:t>
      </w:r>
      <w:proofErr w:type="gramStart"/>
      <w:r w:rsidRPr="00633F13">
        <w:rPr>
          <w:rFonts w:ascii="Times New Roman" w:hAnsi="Times New Roman"/>
          <w:color w:val="000000"/>
          <w:sz w:val="24"/>
          <w:szCs w:val="24"/>
        </w:rPr>
        <w:t>обучающимся</w:t>
      </w:r>
      <w:proofErr w:type="gramEnd"/>
      <w:r w:rsidRPr="00633F13">
        <w:rPr>
          <w:rFonts w:ascii="Times New Roman" w:hAnsi="Times New Roman"/>
          <w:color w:val="000000"/>
          <w:sz w:val="24"/>
          <w:szCs w:val="24"/>
        </w:rPr>
        <w:t xml:space="preserve"> достичь следующих результатов развития:</w:t>
      </w:r>
    </w:p>
    <w:p w:rsidR="00991C9A" w:rsidRPr="00946CF8" w:rsidRDefault="00991C9A" w:rsidP="00991C9A">
      <w:pPr>
        <w:pStyle w:val="12"/>
        <w:keepNext/>
        <w:keepLines/>
        <w:numPr>
          <w:ilvl w:val="0"/>
          <w:numId w:val="17"/>
        </w:numPr>
        <w:shd w:val="clear" w:color="auto" w:fill="auto"/>
        <w:spacing w:line="276" w:lineRule="auto"/>
        <w:jc w:val="both"/>
        <w:rPr>
          <w:b w:val="0"/>
          <w:sz w:val="24"/>
          <w:szCs w:val="24"/>
        </w:rPr>
      </w:pPr>
      <w:r w:rsidRPr="00946CF8">
        <w:rPr>
          <w:rStyle w:val="11"/>
          <w:color w:val="000000"/>
          <w:sz w:val="24"/>
          <w:szCs w:val="24"/>
        </w:rPr>
        <w:t>личностные:</w:t>
      </w:r>
    </w:p>
    <w:p w:rsidR="00991C9A" w:rsidRPr="00633F13" w:rsidRDefault="00991C9A" w:rsidP="00991C9A">
      <w:pPr>
        <w:pStyle w:val="af0"/>
        <w:widowControl w:val="0"/>
        <w:numPr>
          <w:ilvl w:val="0"/>
          <w:numId w:val="15"/>
        </w:numPr>
        <w:spacing w:after="0"/>
        <w:ind w:right="20" w:firstLine="380"/>
        <w:jc w:val="both"/>
        <w:rPr>
          <w:rFonts w:ascii="Times New Roman" w:hAnsi="Times New Roman"/>
          <w:sz w:val="24"/>
          <w:szCs w:val="24"/>
        </w:rPr>
      </w:pPr>
      <w:r w:rsidRPr="00633F1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633F13">
        <w:rPr>
          <w:rFonts w:ascii="Times New Roman" w:hAnsi="Times New Roman"/>
          <w:color w:val="000000"/>
          <w:sz w:val="24"/>
          <w:szCs w:val="24"/>
        </w:rPr>
        <w:t xml:space="preserve">сно, точно, грамотно излагать свои мысли в устной и письменной форме, понимать смысл поставленной задачи, выстраивать аргументацию, приводить примеры и </w:t>
      </w:r>
      <w:proofErr w:type="spellStart"/>
      <w:r w:rsidRPr="00633F13">
        <w:rPr>
          <w:rFonts w:ascii="Times New Roman" w:hAnsi="Times New Roman"/>
          <w:color w:val="000000"/>
          <w:sz w:val="24"/>
          <w:szCs w:val="24"/>
        </w:rPr>
        <w:t>контрпримеры</w:t>
      </w:r>
      <w:proofErr w:type="spellEnd"/>
      <w:r w:rsidRPr="00633F13">
        <w:rPr>
          <w:rFonts w:ascii="Times New Roman" w:hAnsi="Times New Roman"/>
          <w:color w:val="000000"/>
          <w:sz w:val="24"/>
          <w:szCs w:val="24"/>
        </w:rPr>
        <w:t>;</w:t>
      </w:r>
    </w:p>
    <w:p w:rsidR="00991C9A" w:rsidRPr="00633F13" w:rsidRDefault="00991C9A" w:rsidP="00991C9A">
      <w:pPr>
        <w:pStyle w:val="af0"/>
        <w:widowControl w:val="0"/>
        <w:numPr>
          <w:ilvl w:val="0"/>
          <w:numId w:val="15"/>
        </w:numPr>
        <w:spacing w:after="0"/>
        <w:ind w:right="20" w:firstLine="380"/>
        <w:jc w:val="both"/>
        <w:rPr>
          <w:rFonts w:ascii="Times New Roman" w:hAnsi="Times New Roman"/>
          <w:sz w:val="24"/>
          <w:szCs w:val="24"/>
        </w:rPr>
      </w:pPr>
      <w:r w:rsidRPr="00633F13">
        <w:rPr>
          <w:rFonts w:ascii="Times New Roman" w:hAnsi="Times New Roman"/>
          <w:color w:val="000000"/>
          <w:sz w:val="24"/>
          <w:szCs w:val="24"/>
        </w:rPr>
        <w:t xml:space="preserve"> Критичность мышления, умения распознавать логически некорректные высказывания, отличать гипотезу от факта;</w:t>
      </w:r>
    </w:p>
    <w:p w:rsidR="00991C9A" w:rsidRPr="00633F13" w:rsidRDefault="00991C9A" w:rsidP="00991C9A">
      <w:pPr>
        <w:pStyle w:val="af0"/>
        <w:widowControl w:val="0"/>
        <w:numPr>
          <w:ilvl w:val="0"/>
          <w:numId w:val="15"/>
        </w:numPr>
        <w:spacing w:after="0"/>
        <w:ind w:right="20" w:firstLine="380"/>
        <w:jc w:val="both"/>
        <w:rPr>
          <w:rFonts w:ascii="Times New Roman" w:hAnsi="Times New Roman"/>
          <w:sz w:val="24"/>
          <w:szCs w:val="24"/>
        </w:rPr>
      </w:pPr>
      <w:r w:rsidRPr="00633F13">
        <w:rPr>
          <w:rFonts w:ascii="Times New Roman" w:hAnsi="Times New Roman"/>
          <w:color w:val="000000"/>
          <w:sz w:val="24"/>
          <w:szCs w:val="24"/>
        </w:rPr>
        <w:t xml:space="preserve"> 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991C9A" w:rsidRPr="00633F13" w:rsidRDefault="00991C9A" w:rsidP="00991C9A">
      <w:pPr>
        <w:pStyle w:val="af0"/>
        <w:widowControl w:val="0"/>
        <w:numPr>
          <w:ilvl w:val="0"/>
          <w:numId w:val="15"/>
        </w:numPr>
        <w:spacing w:after="0"/>
        <w:ind w:right="20" w:firstLine="380"/>
        <w:jc w:val="both"/>
        <w:rPr>
          <w:rFonts w:ascii="Times New Roman" w:hAnsi="Times New Roman"/>
          <w:sz w:val="24"/>
          <w:szCs w:val="24"/>
        </w:rPr>
      </w:pPr>
      <w:r w:rsidRPr="00633F1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3F13">
        <w:rPr>
          <w:rFonts w:ascii="Times New Roman" w:hAnsi="Times New Roman"/>
          <w:color w:val="000000"/>
          <w:sz w:val="24"/>
          <w:szCs w:val="24"/>
        </w:rPr>
        <w:t>Креативность</w:t>
      </w:r>
      <w:proofErr w:type="spellEnd"/>
      <w:r w:rsidRPr="00633F13">
        <w:rPr>
          <w:rFonts w:ascii="Times New Roman" w:hAnsi="Times New Roman"/>
          <w:color w:val="000000"/>
          <w:sz w:val="24"/>
          <w:szCs w:val="24"/>
        </w:rPr>
        <w:t xml:space="preserve"> мышления, инициатива, находчивость, активность при решении математических задач;</w:t>
      </w:r>
    </w:p>
    <w:p w:rsidR="00991C9A" w:rsidRPr="00633F13" w:rsidRDefault="00991C9A" w:rsidP="00991C9A">
      <w:pPr>
        <w:pStyle w:val="af0"/>
        <w:widowControl w:val="0"/>
        <w:numPr>
          <w:ilvl w:val="0"/>
          <w:numId w:val="15"/>
        </w:numPr>
        <w:spacing w:after="0"/>
        <w:ind w:right="20" w:firstLine="380"/>
        <w:jc w:val="both"/>
        <w:rPr>
          <w:rFonts w:ascii="Times New Roman" w:hAnsi="Times New Roman"/>
          <w:sz w:val="24"/>
          <w:szCs w:val="24"/>
        </w:rPr>
      </w:pPr>
      <w:r w:rsidRPr="00633F1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633F13">
        <w:rPr>
          <w:rFonts w:ascii="Times New Roman" w:hAnsi="Times New Roman"/>
          <w:color w:val="000000"/>
          <w:sz w:val="24"/>
          <w:szCs w:val="24"/>
        </w:rPr>
        <w:t>онтролировать процесс и результат учебной математической деятельности;</w:t>
      </w:r>
    </w:p>
    <w:p w:rsidR="00991C9A" w:rsidRPr="00633F13" w:rsidRDefault="00991C9A" w:rsidP="00991C9A">
      <w:pPr>
        <w:pStyle w:val="af0"/>
        <w:widowControl w:val="0"/>
        <w:numPr>
          <w:ilvl w:val="0"/>
          <w:numId w:val="15"/>
        </w:numPr>
        <w:spacing w:after="0"/>
        <w:ind w:right="20" w:firstLine="380"/>
        <w:jc w:val="both"/>
        <w:rPr>
          <w:rFonts w:ascii="Times New Roman" w:hAnsi="Times New Roman"/>
          <w:sz w:val="24"/>
          <w:szCs w:val="24"/>
        </w:rPr>
      </w:pPr>
      <w:r w:rsidRPr="00633F13">
        <w:rPr>
          <w:rFonts w:ascii="Times New Roman" w:hAnsi="Times New Roman"/>
          <w:color w:val="000000"/>
          <w:sz w:val="24"/>
          <w:szCs w:val="24"/>
        </w:rPr>
        <w:t xml:space="preserve"> Способность к эмоциональному восприятию математических объектов, задач, решений, рассуждений.</w:t>
      </w:r>
    </w:p>
    <w:p w:rsidR="00991C9A" w:rsidRPr="00946CF8" w:rsidRDefault="00991C9A" w:rsidP="00991C9A">
      <w:pPr>
        <w:pStyle w:val="12"/>
        <w:keepNext/>
        <w:keepLines/>
        <w:numPr>
          <w:ilvl w:val="0"/>
          <w:numId w:val="16"/>
        </w:numPr>
        <w:shd w:val="clear" w:color="auto" w:fill="auto"/>
        <w:spacing w:line="276" w:lineRule="auto"/>
        <w:ind w:firstLine="380"/>
        <w:jc w:val="both"/>
        <w:rPr>
          <w:b w:val="0"/>
          <w:sz w:val="24"/>
          <w:szCs w:val="24"/>
        </w:rPr>
      </w:pPr>
      <w:proofErr w:type="spellStart"/>
      <w:r w:rsidRPr="00946CF8">
        <w:rPr>
          <w:rStyle w:val="11"/>
          <w:color w:val="000000"/>
          <w:sz w:val="24"/>
          <w:szCs w:val="24"/>
        </w:rPr>
        <w:t>метапредметные</w:t>
      </w:r>
      <w:proofErr w:type="spellEnd"/>
      <w:r w:rsidRPr="00946CF8">
        <w:rPr>
          <w:rStyle w:val="11"/>
          <w:color w:val="000000"/>
          <w:sz w:val="24"/>
          <w:szCs w:val="24"/>
        </w:rPr>
        <w:t>:</w:t>
      </w:r>
    </w:p>
    <w:p w:rsidR="00991C9A" w:rsidRPr="00633F13" w:rsidRDefault="00991C9A" w:rsidP="00991C9A">
      <w:pPr>
        <w:pStyle w:val="af0"/>
        <w:widowControl w:val="0"/>
        <w:numPr>
          <w:ilvl w:val="0"/>
          <w:numId w:val="15"/>
        </w:numPr>
        <w:spacing w:after="0"/>
        <w:ind w:right="20" w:firstLine="380"/>
        <w:jc w:val="both"/>
        <w:rPr>
          <w:rFonts w:ascii="Times New Roman" w:hAnsi="Times New Roman"/>
          <w:sz w:val="24"/>
          <w:szCs w:val="24"/>
        </w:rPr>
      </w:pPr>
      <w:r w:rsidRPr="00633F1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633F13">
        <w:rPr>
          <w:rFonts w:ascii="Times New Roman" w:hAnsi="Times New Roman"/>
          <w:color w:val="000000"/>
          <w:sz w:val="24"/>
          <w:szCs w:val="24"/>
        </w:rPr>
        <w:t>идеть математическую задачу в контексте проблемной ситуации в других дисциплинах, в окружающей жизни;</w:t>
      </w:r>
    </w:p>
    <w:p w:rsidR="00991C9A" w:rsidRPr="00633F13" w:rsidRDefault="00991C9A" w:rsidP="00991C9A">
      <w:pPr>
        <w:pStyle w:val="af0"/>
        <w:widowControl w:val="0"/>
        <w:numPr>
          <w:ilvl w:val="0"/>
          <w:numId w:val="15"/>
        </w:numPr>
        <w:spacing w:after="0"/>
        <w:ind w:right="20" w:firstLine="380"/>
        <w:jc w:val="both"/>
        <w:rPr>
          <w:rFonts w:ascii="Times New Roman" w:hAnsi="Times New Roman"/>
          <w:sz w:val="24"/>
          <w:szCs w:val="24"/>
        </w:rPr>
      </w:pPr>
      <w:r w:rsidRPr="00633F1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Pr="00633F13">
        <w:rPr>
          <w:rFonts w:ascii="Times New Roman" w:hAnsi="Times New Roman"/>
          <w:color w:val="000000"/>
          <w:sz w:val="24"/>
          <w:szCs w:val="24"/>
        </w:rPr>
        <w:t>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991C9A" w:rsidRPr="00633F13" w:rsidRDefault="00991C9A" w:rsidP="00991C9A">
      <w:pPr>
        <w:pStyle w:val="af0"/>
        <w:widowControl w:val="0"/>
        <w:numPr>
          <w:ilvl w:val="0"/>
          <w:numId w:val="15"/>
        </w:numPr>
        <w:spacing w:after="0"/>
        <w:ind w:right="20" w:firstLine="380"/>
        <w:jc w:val="both"/>
        <w:rPr>
          <w:rFonts w:ascii="Times New Roman" w:hAnsi="Times New Roman"/>
          <w:sz w:val="24"/>
          <w:szCs w:val="24"/>
        </w:rPr>
      </w:pPr>
      <w:r w:rsidRPr="00633F1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633F13">
        <w:rPr>
          <w:rFonts w:ascii="Times New Roman" w:hAnsi="Times New Roman"/>
          <w:color w:val="000000"/>
          <w:sz w:val="24"/>
          <w:szCs w:val="24"/>
        </w:rPr>
        <w:t>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991C9A" w:rsidRPr="00633F13" w:rsidRDefault="00991C9A" w:rsidP="00991C9A">
      <w:pPr>
        <w:pStyle w:val="af0"/>
        <w:widowControl w:val="0"/>
        <w:numPr>
          <w:ilvl w:val="0"/>
          <w:numId w:val="15"/>
        </w:numPr>
        <w:spacing w:after="0"/>
        <w:ind w:right="20" w:firstLine="380"/>
        <w:jc w:val="both"/>
        <w:rPr>
          <w:rFonts w:ascii="Times New Roman" w:hAnsi="Times New Roman"/>
          <w:sz w:val="24"/>
          <w:szCs w:val="24"/>
        </w:rPr>
      </w:pPr>
      <w:r w:rsidRPr="00633F1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633F13">
        <w:rPr>
          <w:rFonts w:ascii="Times New Roman" w:hAnsi="Times New Roman"/>
          <w:color w:val="000000"/>
          <w:sz w:val="24"/>
          <w:szCs w:val="24"/>
        </w:rPr>
        <w:t>ыдвигать гипотезы при решении учебных задач и понимать необходимость их проверки;</w:t>
      </w:r>
    </w:p>
    <w:p w:rsidR="00991C9A" w:rsidRPr="00633F13" w:rsidRDefault="00991C9A" w:rsidP="00991C9A">
      <w:pPr>
        <w:pStyle w:val="af0"/>
        <w:widowControl w:val="0"/>
        <w:numPr>
          <w:ilvl w:val="0"/>
          <w:numId w:val="15"/>
        </w:numPr>
        <w:spacing w:after="0"/>
        <w:ind w:right="20" w:firstLine="380"/>
        <w:jc w:val="both"/>
        <w:rPr>
          <w:rFonts w:ascii="Times New Roman" w:hAnsi="Times New Roman"/>
          <w:sz w:val="24"/>
          <w:szCs w:val="24"/>
        </w:rPr>
      </w:pPr>
      <w:r w:rsidRPr="00633F1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633F13">
        <w:rPr>
          <w:rFonts w:ascii="Times New Roman" w:hAnsi="Times New Roman"/>
          <w:color w:val="000000"/>
          <w:sz w:val="24"/>
          <w:szCs w:val="24"/>
        </w:rPr>
        <w:t>рименять индуктивные и дедуктивные способы рассуждений, видеть различные стратегии решения задач;</w:t>
      </w:r>
    </w:p>
    <w:p w:rsidR="00991C9A" w:rsidRPr="00633F13" w:rsidRDefault="00991C9A" w:rsidP="00991C9A">
      <w:pPr>
        <w:pStyle w:val="af0"/>
        <w:widowControl w:val="0"/>
        <w:numPr>
          <w:ilvl w:val="0"/>
          <w:numId w:val="15"/>
        </w:numPr>
        <w:spacing w:after="0"/>
        <w:ind w:right="20" w:firstLine="380"/>
        <w:jc w:val="both"/>
        <w:rPr>
          <w:rFonts w:ascii="Times New Roman" w:hAnsi="Times New Roman"/>
          <w:sz w:val="24"/>
          <w:szCs w:val="24"/>
        </w:rPr>
      </w:pPr>
      <w:r w:rsidRPr="00633F13">
        <w:rPr>
          <w:rFonts w:ascii="Times New Roman" w:hAnsi="Times New Roman"/>
          <w:color w:val="000000"/>
          <w:sz w:val="24"/>
          <w:szCs w:val="24"/>
        </w:rPr>
        <w:t xml:space="preserve"> Понимание сущности алгоритмических предписаний и умение действовать в соответствии с предложенным алгоритмом;</w:t>
      </w:r>
    </w:p>
    <w:p w:rsidR="00991C9A" w:rsidRPr="00633F13" w:rsidRDefault="00991C9A" w:rsidP="00991C9A">
      <w:pPr>
        <w:pStyle w:val="af0"/>
        <w:widowControl w:val="0"/>
        <w:numPr>
          <w:ilvl w:val="0"/>
          <w:numId w:val="15"/>
        </w:numPr>
        <w:spacing w:after="0"/>
        <w:ind w:right="20" w:firstLine="380"/>
        <w:jc w:val="both"/>
        <w:rPr>
          <w:rFonts w:ascii="Times New Roman" w:hAnsi="Times New Roman"/>
          <w:sz w:val="24"/>
          <w:szCs w:val="24"/>
        </w:rPr>
      </w:pPr>
      <w:r w:rsidRPr="00633F1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633F13">
        <w:rPr>
          <w:rFonts w:ascii="Times New Roman" w:hAnsi="Times New Roman"/>
          <w:color w:val="000000"/>
          <w:sz w:val="24"/>
          <w:szCs w:val="24"/>
        </w:rPr>
        <w:t>амостоятельно ставить цели, выбирать и создавать алгоритмы для решения учебных математических проблем;</w:t>
      </w:r>
    </w:p>
    <w:p w:rsidR="00991C9A" w:rsidRPr="00633F13" w:rsidRDefault="00991C9A" w:rsidP="00991C9A">
      <w:pPr>
        <w:pStyle w:val="af0"/>
        <w:widowControl w:val="0"/>
        <w:numPr>
          <w:ilvl w:val="0"/>
          <w:numId w:val="15"/>
        </w:numPr>
        <w:spacing w:after="0"/>
        <w:ind w:right="20" w:firstLine="380"/>
        <w:jc w:val="both"/>
        <w:rPr>
          <w:rFonts w:ascii="Times New Roman" w:hAnsi="Times New Roman"/>
          <w:sz w:val="24"/>
          <w:szCs w:val="24"/>
        </w:rPr>
      </w:pPr>
      <w:r w:rsidRPr="00633F1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633F13">
        <w:rPr>
          <w:rFonts w:ascii="Times New Roman" w:hAnsi="Times New Roman"/>
          <w:color w:val="000000"/>
          <w:sz w:val="24"/>
          <w:szCs w:val="24"/>
        </w:rPr>
        <w:t>ланировать и осуществлять деятельность, направленную на решение задач исследовательского характера;</w:t>
      </w:r>
    </w:p>
    <w:p w:rsidR="00991C9A" w:rsidRPr="00633F13" w:rsidRDefault="00991C9A" w:rsidP="00991C9A">
      <w:pPr>
        <w:pStyle w:val="af0"/>
        <w:widowControl w:val="0"/>
        <w:numPr>
          <w:ilvl w:val="0"/>
          <w:numId w:val="15"/>
        </w:numPr>
        <w:spacing w:after="0"/>
        <w:ind w:right="20" w:firstLine="380"/>
        <w:jc w:val="both"/>
        <w:rPr>
          <w:rFonts w:ascii="Times New Roman" w:hAnsi="Times New Roman"/>
          <w:sz w:val="24"/>
          <w:szCs w:val="24"/>
        </w:rPr>
      </w:pPr>
      <w:r w:rsidRPr="00633F13">
        <w:rPr>
          <w:rFonts w:ascii="Times New Roman" w:hAnsi="Times New Roman"/>
          <w:color w:val="000000"/>
          <w:sz w:val="24"/>
          <w:szCs w:val="24"/>
        </w:rPr>
        <w:t xml:space="preserve"> Первоначальные представления об идеях и о методах математики как об универсальном языке науки и техники, о средстве моделирования явлений и процессов. Способность к эмоциональному восприятию математических объектов, задач, решений, рассуждений.</w:t>
      </w:r>
    </w:p>
    <w:p w:rsidR="00991C9A" w:rsidRPr="00946CF8" w:rsidRDefault="00991C9A" w:rsidP="00991C9A">
      <w:pPr>
        <w:pStyle w:val="12"/>
        <w:keepNext/>
        <w:keepLines/>
        <w:numPr>
          <w:ilvl w:val="0"/>
          <w:numId w:val="16"/>
        </w:numPr>
        <w:shd w:val="clear" w:color="auto" w:fill="auto"/>
        <w:spacing w:line="276" w:lineRule="auto"/>
        <w:ind w:firstLine="380"/>
        <w:jc w:val="both"/>
        <w:rPr>
          <w:b w:val="0"/>
          <w:sz w:val="24"/>
          <w:szCs w:val="24"/>
        </w:rPr>
      </w:pPr>
      <w:r w:rsidRPr="00946CF8">
        <w:rPr>
          <w:rStyle w:val="11"/>
          <w:color w:val="000000"/>
          <w:sz w:val="24"/>
          <w:szCs w:val="24"/>
        </w:rPr>
        <w:lastRenderedPageBreak/>
        <w:t>предметные:</w:t>
      </w:r>
    </w:p>
    <w:p w:rsidR="00991C9A" w:rsidRPr="00633F13" w:rsidRDefault="00991C9A" w:rsidP="00991C9A">
      <w:pPr>
        <w:pStyle w:val="af0"/>
        <w:spacing w:after="0"/>
        <w:ind w:left="720" w:right="20"/>
        <w:jc w:val="both"/>
        <w:rPr>
          <w:rFonts w:ascii="Times New Roman" w:hAnsi="Times New Roman"/>
          <w:sz w:val="24"/>
          <w:szCs w:val="24"/>
        </w:rPr>
      </w:pPr>
      <w:r w:rsidRPr="00633F13">
        <w:rPr>
          <w:rFonts w:ascii="Times New Roman" w:hAnsi="Times New Roman"/>
          <w:color w:val="000000"/>
          <w:sz w:val="24"/>
          <w:szCs w:val="24"/>
        </w:rPr>
        <w:t xml:space="preserve">Предметным результатом изучения курса является </w:t>
      </w:r>
      <w:proofErr w:type="spellStart"/>
      <w:r w:rsidRPr="00633F13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633F13">
        <w:rPr>
          <w:rFonts w:ascii="Times New Roman" w:hAnsi="Times New Roman"/>
          <w:color w:val="000000"/>
          <w:sz w:val="24"/>
          <w:szCs w:val="24"/>
        </w:rPr>
        <w:t xml:space="preserve"> следующих умений.</w:t>
      </w:r>
    </w:p>
    <w:p w:rsidR="00991C9A" w:rsidRPr="00633F13" w:rsidRDefault="00991C9A" w:rsidP="00991C9A">
      <w:pPr>
        <w:pStyle w:val="12"/>
        <w:keepNext/>
        <w:keepLines/>
        <w:shd w:val="clear" w:color="auto" w:fill="auto"/>
        <w:spacing w:line="276" w:lineRule="auto"/>
        <w:ind w:left="720" w:right="20"/>
        <w:jc w:val="both"/>
        <w:rPr>
          <w:sz w:val="24"/>
          <w:szCs w:val="24"/>
        </w:rPr>
      </w:pPr>
      <w:r w:rsidRPr="00633F13">
        <w:rPr>
          <w:rStyle w:val="11"/>
          <w:color w:val="000000"/>
          <w:sz w:val="24"/>
          <w:szCs w:val="24"/>
        </w:rPr>
        <w:t xml:space="preserve">Использовать приобретенные знания и умения в практической и повседневной жизни </w:t>
      </w:r>
      <w:proofErr w:type="gramStart"/>
      <w:r w:rsidRPr="00633F13">
        <w:rPr>
          <w:rStyle w:val="11"/>
          <w:color w:val="000000"/>
          <w:sz w:val="24"/>
          <w:szCs w:val="24"/>
        </w:rPr>
        <w:t>для</w:t>
      </w:r>
      <w:proofErr w:type="gramEnd"/>
      <w:r w:rsidRPr="00633F13">
        <w:rPr>
          <w:rStyle w:val="11"/>
          <w:color w:val="000000"/>
          <w:sz w:val="24"/>
          <w:szCs w:val="24"/>
        </w:rPr>
        <w:t>:</w:t>
      </w:r>
    </w:p>
    <w:p w:rsidR="00991C9A" w:rsidRPr="00633F13" w:rsidRDefault="00991C9A" w:rsidP="00991C9A">
      <w:pPr>
        <w:pStyle w:val="af0"/>
        <w:widowControl w:val="0"/>
        <w:numPr>
          <w:ilvl w:val="0"/>
          <w:numId w:val="15"/>
        </w:numPr>
        <w:spacing w:after="0"/>
        <w:ind w:left="720" w:right="20" w:hanging="340"/>
        <w:jc w:val="both"/>
        <w:rPr>
          <w:rFonts w:ascii="Times New Roman" w:hAnsi="Times New Roman"/>
          <w:sz w:val="24"/>
          <w:szCs w:val="24"/>
        </w:rPr>
      </w:pPr>
      <w:r w:rsidRPr="00633F13">
        <w:rPr>
          <w:rFonts w:ascii="Times New Roman" w:hAnsi="Times New Roman"/>
          <w:color w:val="000000"/>
          <w:sz w:val="24"/>
          <w:szCs w:val="24"/>
        </w:rPr>
        <w:t xml:space="preserve"> решения несложных практических расчетных задач, в том числе с использованием при необходимости справочной литературы, калькулятора, компьютера;</w:t>
      </w:r>
    </w:p>
    <w:p w:rsidR="00991C9A" w:rsidRPr="00633F13" w:rsidRDefault="00991C9A" w:rsidP="00991C9A">
      <w:pPr>
        <w:pStyle w:val="af0"/>
        <w:widowControl w:val="0"/>
        <w:numPr>
          <w:ilvl w:val="0"/>
          <w:numId w:val="15"/>
        </w:numPr>
        <w:spacing w:after="0"/>
        <w:ind w:left="720" w:right="20" w:hanging="340"/>
        <w:jc w:val="both"/>
        <w:rPr>
          <w:rFonts w:ascii="Times New Roman" w:hAnsi="Times New Roman"/>
          <w:sz w:val="24"/>
          <w:szCs w:val="24"/>
        </w:rPr>
      </w:pPr>
      <w:r w:rsidRPr="00633F13">
        <w:rPr>
          <w:rFonts w:ascii="Times New Roman" w:hAnsi="Times New Roman"/>
          <w:color w:val="000000"/>
          <w:sz w:val="24"/>
          <w:szCs w:val="24"/>
        </w:rPr>
        <w:t xml:space="preserve"> устной прикидки, и оценки результата вычислений, проверки результата вычислений с использованием различных приемов;</w:t>
      </w:r>
    </w:p>
    <w:p w:rsidR="00991C9A" w:rsidRPr="004B0B67" w:rsidRDefault="00991C9A" w:rsidP="00991C9A">
      <w:pPr>
        <w:pStyle w:val="af0"/>
        <w:widowControl w:val="0"/>
        <w:numPr>
          <w:ilvl w:val="0"/>
          <w:numId w:val="15"/>
        </w:numPr>
        <w:spacing w:after="0"/>
        <w:ind w:left="720" w:right="20" w:hanging="340"/>
        <w:jc w:val="both"/>
        <w:rPr>
          <w:rFonts w:ascii="Times New Roman" w:hAnsi="Times New Roman"/>
          <w:sz w:val="24"/>
          <w:szCs w:val="24"/>
        </w:rPr>
      </w:pPr>
      <w:r w:rsidRPr="00633F13">
        <w:rPr>
          <w:rFonts w:ascii="Times New Roman" w:hAnsi="Times New Roman"/>
          <w:color w:val="000000"/>
          <w:sz w:val="24"/>
          <w:szCs w:val="24"/>
        </w:rPr>
        <w:t xml:space="preserve"> 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4B0B67" w:rsidRDefault="004B0B67" w:rsidP="004B0B67">
      <w:pPr>
        <w:pStyle w:val="af0"/>
        <w:widowControl w:val="0"/>
        <w:spacing w:after="0"/>
        <w:ind w:left="720" w:right="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0B67" w:rsidRPr="004B0B67" w:rsidRDefault="004B0B67" w:rsidP="004B0B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B0B67">
        <w:rPr>
          <w:rFonts w:ascii="Times New Roman" w:hAnsi="Times New Roman"/>
          <w:b/>
          <w:sz w:val="24"/>
          <w:szCs w:val="24"/>
        </w:rPr>
        <w:t>Планируемые результаты изучения учебного курса</w:t>
      </w:r>
    </w:p>
    <w:p w:rsidR="004B0B67" w:rsidRPr="004B0B67" w:rsidRDefault="004B0B67" w:rsidP="004B0B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0B67">
        <w:rPr>
          <w:rFonts w:ascii="Times New Roman" w:hAnsi="Times New Roman"/>
          <w:sz w:val="24"/>
          <w:szCs w:val="24"/>
        </w:rPr>
        <w:t xml:space="preserve">В результате  посещения </w:t>
      </w:r>
      <w:r>
        <w:rPr>
          <w:rFonts w:ascii="Times New Roman" w:hAnsi="Times New Roman"/>
          <w:sz w:val="24"/>
          <w:szCs w:val="24"/>
        </w:rPr>
        <w:t>учебных</w:t>
      </w:r>
      <w:r w:rsidRPr="004B0B67">
        <w:rPr>
          <w:rFonts w:ascii="Times New Roman" w:hAnsi="Times New Roman"/>
          <w:sz w:val="24"/>
          <w:szCs w:val="24"/>
        </w:rPr>
        <w:t xml:space="preserve"> занятий «За страницами  учебника математики»</w:t>
      </w:r>
    </w:p>
    <w:p w:rsidR="004B0B67" w:rsidRPr="004B0B67" w:rsidRDefault="004B0B67" w:rsidP="004B0B6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B0B67">
        <w:rPr>
          <w:rFonts w:ascii="Times New Roman" w:hAnsi="Times New Roman"/>
          <w:i/>
          <w:sz w:val="24"/>
          <w:szCs w:val="24"/>
        </w:rPr>
        <w:t xml:space="preserve">  ученик научится: </w:t>
      </w:r>
    </w:p>
    <w:p w:rsidR="004B0B67" w:rsidRPr="004B0B67" w:rsidRDefault="004B0B67" w:rsidP="004B0B67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0B67">
        <w:rPr>
          <w:rFonts w:ascii="Times New Roman" w:hAnsi="Times New Roman"/>
          <w:sz w:val="24"/>
          <w:szCs w:val="24"/>
          <w:lang w:eastAsia="ru-RU"/>
        </w:rPr>
        <w:t>Выполнять построения алгоритмов с ветвлением, с повторением и линейных алгоритмов</w:t>
      </w:r>
    </w:p>
    <w:p w:rsidR="004B0B67" w:rsidRPr="004B0B67" w:rsidRDefault="004B0B67" w:rsidP="004B0B67">
      <w:pPr>
        <w:pStyle w:val="Default"/>
        <w:numPr>
          <w:ilvl w:val="0"/>
          <w:numId w:val="18"/>
        </w:numPr>
        <w:spacing w:line="276" w:lineRule="auto"/>
        <w:jc w:val="both"/>
      </w:pPr>
      <w:r w:rsidRPr="004B0B67">
        <w:t>Определять технические средства, с помощью которых может быть реализовано получение информации по теме;</w:t>
      </w:r>
    </w:p>
    <w:p w:rsidR="004B0B67" w:rsidRPr="004B0B67" w:rsidRDefault="004B0B67" w:rsidP="004B0B67">
      <w:pPr>
        <w:pStyle w:val="Default"/>
        <w:numPr>
          <w:ilvl w:val="0"/>
          <w:numId w:val="18"/>
        </w:numPr>
        <w:spacing w:line="276" w:lineRule="auto"/>
        <w:jc w:val="both"/>
        <w:rPr>
          <w:iCs/>
        </w:rPr>
      </w:pPr>
      <w:r w:rsidRPr="004B0B67">
        <w:rPr>
          <w:iCs/>
        </w:rPr>
        <w:t>Составлять магические квадраты.</w:t>
      </w:r>
    </w:p>
    <w:p w:rsidR="004B0B67" w:rsidRPr="004B0B67" w:rsidRDefault="004B0B67" w:rsidP="004B0B67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0B67">
        <w:rPr>
          <w:rFonts w:ascii="Times New Roman" w:hAnsi="Times New Roman"/>
          <w:sz w:val="24"/>
          <w:szCs w:val="24"/>
        </w:rPr>
        <w:t>Выполнять   перебор всех возможных вариантов для пересчёта объектов и комбинаций. Применять пра</w:t>
      </w:r>
      <w:r w:rsidRPr="004B0B67">
        <w:rPr>
          <w:rFonts w:ascii="Times New Roman" w:hAnsi="Times New Roman"/>
          <w:sz w:val="24"/>
          <w:szCs w:val="24"/>
        </w:rPr>
        <w:softHyphen/>
        <w:t>вило комбинаторного умножения. Распознавать задачи на вычисление числа пере</w:t>
      </w:r>
      <w:r w:rsidRPr="004B0B67">
        <w:rPr>
          <w:rFonts w:ascii="Times New Roman" w:hAnsi="Times New Roman"/>
          <w:sz w:val="24"/>
          <w:szCs w:val="24"/>
        </w:rPr>
        <w:softHyphen/>
        <w:t>становок, размещений, сочетаний и применять  со</w:t>
      </w:r>
      <w:r w:rsidRPr="004B0B67">
        <w:rPr>
          <w:rFonts w:ascii="Times New Roman" w:hAnsi="Times New Roman"/>
          <w:sz w:val="24"/>
          <w:szCs w:val="24"/>
        </w:rPr>
        <w:softHyphen/>
        <w:t>ответствующие формулы. Вычислять частоту случайного события. Оцени</w:t>
      </w:r>
      <w:r w:rsidRPr="004B0B67">
        <w:rPr>
          <w:rFonts w:ascii="Times New Roman" w:hAnsi="Times New Roman"/>
          <w:sz w:val="24"/>
          <w:szCs w:val="24"/>
        </w:rPr>
        <w:softHyphen/>
        <w:t>вать вероятность случайного события с помощью частоты, установленной опытным путём. Находить вероятность случайного события на основе класси</w:t>
      </w:r>
      <w:r w:rsidRPr="004B0B67">
        <w:rPr>
          <w:rFonts w:ascii="Times New Roman" w:hAnsi="Times New Roman"/>
          <w:sz w:val="24"/>
          <w:szCs w:val="24"/>
        </w:rPr>
        <w:softHyphen/>
        <w:t>ческого определения вероятности. Приводить при</w:t>
      </w:r>
      <w:r w:rsidRPr="004B0B67">
        <w:rPr>
          <w:rFonts w:ascii="Times New Roman" w:hAnsi="Times New Roman"/>
          <w:sz w:val="24"/>
          <w:szCs w:val="24"/>
        </w:rPr>
        <w:softHyphen/>
        <w:t>меры достоверных и невозможных событий;</w:t>
      </w:r>
    </w:p>
    <w:p w:rsidR="004B0B67" w:rsidRPr="004B0B67" w:rsidRDefault="004B0B67" w:rsidP="004B0B67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B0B67">
        <w:rPr>
          <w:rFonts w:ascii="Times New Roman" w:hAnsi="Times New Roman"/>
          <w:sz w:val="24"/>
          <w:szCs w:val="24"/>
        </w:rPr>
        <w:t>Выстраивать алгоритм решения старинных задач;</w:t>
      </w:r>
    </w:p>
    <w:p w:rsidR="004B0B67" w:rsidRPr="004B0B67" w:rsidRDefault="004B0B67" w:rsidP="004B0B67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0B67">
        <w:rPr>
          <w:rFonts w:ascii="Times New Roman" w:hAnsi="Times New Roman"/>
          <w:sz w:val="24"/>
          <w:szCs w:val="24"/>
          <w:lang w:eastAsia="ru-RU"/>
        </w:rPr>
        <w:t>Вычислять площади фигур сложной конфигурации;</w:t>
      </w:r>
    </w:p>
    <w:p w:rsidR="004B0B67" w:rsidRPr="004B0B67" w:rsidRDefault="004B0B67" w:rsidP="004B0B67">
      <w:pPr>
        <w:pStyle w:val="Default"/>
        <w:numPr>
          <w:ilvl w:val="0"/>
          <w:numId w:val="18"/>
        </w:numPr>
        <w:spacing w:line="276" w:lineRule="auto"/>
        <w:jc w:val="both"/>
      </w:pPr>
      <w:r w:rsidRPr="004B0B67">
        <w:rPr>
          <w:rFonts w:eastAsia="Times New Roman"/>
          <w:lang w:eastAsia="ru-RU"/>
        </w:rPr>
        <w:t>Применять различные единицы измерения к решению задач.</w:t>
      </w:r>
    </w:p>
    <w:p w:rsidR="004B0B67" w:rsidRPr="004B0B67" w:rsidRDefault="004B0B67" w:rsidP="004B0B6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B0B67">
        <w:rPr>
          <w:rFonts w:ascii="Times New Roman" w:hAnsi="Times New Roman"/>
          <w:i/>
          <w:sz w:val="24"/>
          <w:szCs w:val="24"/>
        </w:rPr>
        <w:t>ученик получит возможность:</w:t>
      </w:r>
    </w:p>
    <w:p w:rsidR="004B0B67" w:rsidRPr="004B0B67" w:rsidRDefault="004B0B67" w:rsidP="004B0B67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0B67">
        <w:rPr>
          <w:rFonts w:ascii="Times New Roman" w:hAnsi="Times New Roman"/>
          <w:sz w:val="24"/>
          <w:szCs w:val="24"/>
        </w:rPr>
        <w:t xml:space="preserve">углубить  свои знания, связанные с содержанием программы школьного курса математики; </w:t>
      </w:r>
    </w:p>
    <w:p w:rsidR="004B0B67" w:rsidRPr="004B0B67" w:rsidRDefault="004B0B67" w:rsidP="004B0B67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0B67">
        <w:rPr>
          <w:rFonts w:ascii="Times New Roman" w:hAnsi="Times New Roman"/>
          <w:sz w:val="24"/>
          <w:szCs w:val="24"/>
        </w:rPr>
        <w:t>улучшить вычислительные навыки и навыки работы с величинами,</w:t>
      </w:r>
    </w:p>
    <w:p w:rsidR="004B0B67" w:rsidRPr="004B0B67" w:rsidRDefault="004B0B67" w:rsidP="004B0B67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0B67">
        <w:rPr>
          <w:rFonts w:ascii="Times New Roman" w:hAnsi="Times New Roman"/>
          <w:sz w:val="24"/>
          <w:szCs w:val="24"/>
        </w:rPr>
        <w:t>навыки самостоятельной и творческой работы с дополнительной математической литературой;</w:t>
      </w:r>
    </w:p>
    <w:p w:rsidR="004B0B67" w:rsidRPr="004B0B67" w:rsidRDefault="004B0B67" w:rsidP="004B0B67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0B67">
        <w:rPr>
          <w:rFonts w:ascii="Times New Roman" w:hAnsi="Times New Roman"/>
          <w:sz w:val="24"/>
          <w:szCs w:val="24"/>
        </w:rPr>
        <w:t>исторический материал позволит повысить интерес учащихся к изучению математики;</w:t>
      </w:r>
    </w:p>
    <w:p w:rsidR="004B0B67" w:rsidRPr="004B0B67" w:rsidRDefault="004B0B67" w:rsidP="004B0B67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0B67">
        <w:rPr>
          <w:rFonts w:ascii="Times New Roman" w:hAnsi="Times New Roman"/>
          <w:sz w:val="24"/>
          <w:szCs w:val="24"/>
        </w:rPr>
        <w:t>сформировать положительное эмоциональное отношение к учебному предмету;</w:t>
      </w:r>
    </w:p>
    <w:p w:rsidR="004B0B67" w:rsidRPr="004B0B67" w:rsidRDefault="004B0B67" w:rsidP="004B0B67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0B67">
        <w:rPr>
          <w:rFonts w:ascii="Times New Roman" w:hAnsi="Times New Roman"/>
          <w:sz w:val="24"/>
          <w:szCs w:val="24"/>
        </w:rPr>
        <w:t>расширить математический кругозор учащихся, что способствует развитию их интеллектуальных и творческих способностей;</w:t>
      </w:r>
    </w:p>
    <w:p w:rsidR="004B0B67" w:rsidRPr="004B0B67" w:rsidRDefault="004B0B67" w:rsidP="004B0B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4B0B67">
        <w:rPr>
          <w:rFonts w:ascii="Times New Roman" w:hAnsi="Times New Roman"/>
          <w:sz w:val="24"/>
          <w:szCs w:val="24"/>
        </w:rPr>
        <w:t xml:space="preserve">Таким образом, программа </w:t>
      </w:r>
      <w:r>
        <w:rPr>
          <w:rFonts w:ascii="Times New Roman" w:hAnsi="Times New Roman"/>
          <w:sz w:val="24"/>
          <w:szCs w:val="24"/>
        </w:rPr>
        <w:t>учебных</w:t>
      </w:r>
      <w:r w:rsidRPr="004B0B67">
        <w:rPr>
          <w:rFonts w:ascii="Times New Roman" w:hAnsi="Times New Roman"/>
          <w:sz w:val="24"/>
          <w:szCs w:val="24"/>
        </w:rPr>
        <w:t xml:space="preserve"> занятий «За страницами учебника математики», отвечая образовательным, воспитательным и развивающим целям обучения, имея большую информационную насыщенность, даёт возможность познакомить учащихся с интересным занимательным математическим материалом, который окажется полезным не только для расширения их знаний по математике, но и для развития познавательных интересов и творческой активности. </w:t>
      </w:r>
      <w:r>
        <w:rPr>
          <w:rFonts w:ascii="Times New Roman" w:hAnsi="Times New Roman"/>
          <w:sz w:val="24"/>
          <w:szCs w:val="24"/>
        </w:rPr>
        <w:t>Учебный</w:t>
      </w:r>
      <w:r w:rsidRPr="004B0B67">
        <w:rPr>
          <w:rFonts w:ascii="Times New Roman" w:hAnsi="Times New Roman"/>
          <w:sz w:val="24"/>
          <w:szCs w:val="24"/>
        </w:rPr>
        <w:t xml:space="preserve"> курс «За страницами учебника» имеет и пропедевтическую </w:t>
      </w:r>
      <w:r w:rsidRPr="004B0B67">
        <w:rPr>
          <w:rFonts w:ascii="Times New Roman" w:hAnsi="Times New Roman"/>
          <w:sz w:val="24"/>
          <w:szCs w:val="24"/>
        </w:rPr>
        <w:lastRenderedPageBreak/>
        <w:t>направленность, его изучение позволит учащимся сформировать представления о своих возможностях в области математики.</w:t>
      </w:r>
    </w:p>
    <w:p w:rsidR="003A0633" w:rsidRPr="00572659" w:rsidRDefault="003A0633" w:rsidP="006B6C7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84403" w:rsidRPr="00572659" w:rsidRDefault="00384403" w:rsidP="00384403">
      <w:pPr>
        <w:pStyle w:val="aa"/>
        <w:ind w:left="1429" w:firstLine="0"/>
        <w:rPr>
          <w:rStyle w:val="a8"/>
          <w:i w:val="0"/>
        </w:rPr>
      </w:pPr>
      <w:r w:rsidRPr="00572659">
        <w:rPr>
          <w:rStyle w:val="a8"/>
          <w:i w:val="0"/>
        </w:rPr>
        <w:t>Содержание учебного курса</w:t>
      </w:r>
    </w:p>
    <w:p w:rsidR="006B6C73" w:rsidRPr="00572659" w:rsidRDefault="006B6C73" w:rsidP="006B6C73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670"/>
        <w:gridCol w:w="2127"/>
      </w:tblGrid>
      <w:tr w:rsidR="00977AC5" w:rsidTr="00977AC5">
        <w:tc>
          <w:tcPr>
            <w:tcW w:w="675" w:type="dxa"/>
          </w:tcPr>
          <w:p w:rsidR="00977AC5" w:rsidRPr="003A0633" w:rsidRDefault="00977AC5" w:rsidP="00977AC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0633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063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A0633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3A063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977AC5" w:rsidRPr="003A0633" w:rsidRDefault="00977AC5" w:rsidP="00977AC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0633">
              <w:rPr>
                <w:rFonts w:ascii="Times New Roman" w:hAnsi="Times New Roman"/>
                <w:bCs/>
                <w:sz w:val="24"/>
                <w:szCs w:val="24"/>
              </w:rPr>
              <w:t>Тематический блок</w:t>
            </w:r>
          </w:p>
        </w:tc>
        <w:tc>
          <w:tcPr>
            <w:tcW w:w="2127" w:type="dxa"/>
          </w:tcPr>
          <w:p w:rsidR="00977AC5" w:rsidRPr="003A0633" w:rsidRDefault="00977AC5" w:rsidP="00977AC5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spacing w:val="-9"/>
                <w:sz w:val="24"/>
                <w:szCs w:val="24"/>
              </w:rPr>
            </w:pPr>
            <w:r w:rsidRPr="003A0633">
              <w:rPr>
                <w:rFonts w:ascii="Times New Roman" w:hAnsi="Times New Roman"/>
                <w:bCs/>
                <w:sz w:val="24"/>
                <w:szCs w:val="24"/>
              </w:rPr>
              <w:t>Кол-во час</w:t>
            </w:r>
          </w:p>
        </w:tc>
      </w:tr>
      <w:tr w:rsidR="00977AC5" w:rsidTr="00977AC5">
        <w:tc>
          <w:tcPr>
            <w:tcW w:w="675" w:type="dxa"/>
          </w:tcPr>
          <w:p w:rsidR="00977AC5" w:rsidRPr="00991C9A" w:rsidRDefault="009B5478" w:rsidP="009B54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C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77AC5" w:rsidRPr="00991C9A" w:rsidRDefault="00977AC5" w:rsidP="00977AC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C9A">
              <w:rPr>
                <w:rFonts w:ascii="Times New Roman" w:eastAsia="Times New Roman" w:hAnsi="Times New Roman"/>
                <w:sz w:val="24"/>
                <w:szCs w:val="24"/>
              </w:rPr>
              <w:t>Элементы истории математики</w:t>
            </w:r>
          </w:p>
        </w:tc>
        <w:tc>
          <w:tcPr>
            <w:tcW w:w="2127" w:type="dxa"/>
          </w:tcPr>
          <w:p w:rsidR="00977AC5" w:rsidRPr="00991C9A" w:rsidRDefault="00991C9A" w:rsidP="00991C9A">
            <w:pPr>
              <w:pStyle w:val="a6"/>
              <w:spacing w:line="360" w:lineRule="auto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991C9A">
              <w:rPr>
                <w:rFonts w:ascii="Times New Roman" w:hAnsi="Times New Roman"/>
                <w:spacing w:val="-9"/>
                <w:sz w:val="24"/>
                <w:szCs w:val="24"/>
              </w:rPr>
              <w:t>3</w:t>
            </w:r>
          </w:p>
        </w:tc>
      </w:tr>
      <w:tr w:rsidR="00977AC5" w:rsidTr="00977AC5">
        <w:tc>
          <w:tcPr>
            <w:tcW w:w="675" w:type="dxa"/>
          </w:tcPr>
          <w:p w:rsidR="00977AC5" w:rsidRPr="00991C9A" w:rsidRDefault="009B5478" w:rsidP="009B5478">
            <w:pPr>
              <w:pStyle w:val="a6"/>
              <w:spacing w:line="360" w:lineRule="auto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991C9A">
              <w:rPr>
                <w:rFonts w:ascii="Times New Roman" w:hAnsi="Times New Roman"/>
                <w:spacing w:val="-9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977AC5" w:rsidRPr="00991C9A" w:rsidRDefault="00977AC5" w:rsidP="00977AC5">
            <w:pPr>
              <w:pStyle w:val="a6"/>
              <w:spacing w:line="360" w:lineRule="auto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991C9A">
              <w:rPr>
                <w:rFonts w:ascii="Times New Roman" w:hAnsi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2127" w:type="dxa"/>
          </w:tcPr>
          <w:p w:rsidR="00977AC5" w:rsidRPr="00991C9A" w:rsidRDefault="004B0B67" w:rsidP="00991C9A">
            <w:pPr>
              <w:pStyle w:val="a6"/>
              <w:spacing w:line="360" w:lineRule="auto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5</w:t>
            </w:r>
          </w:p>
        </w:tc>
      </w:tr>
      <w:tr w:rsidR="00977AC5" w:rsidTr="00977AC5">
        <w:tc>
          <w:tcPr>
            <w:tcW w:w="675" w:type="dxa"/>
          </w:tcPr>
          <w:p w:rsidR="00977AC5" w:rsidRPr="00991C9A" w:rsidRDefault="009B5478" w:rsidP="009B5478">
            <w:pPr>
              <w:pStyle w:val="a6"/>
              <w:spacing w:line="360" w:lineRule="auto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991C9A">
              <w:rPr>
                <w:rFonts w:ascii="Times New Roman" w:hAnsi="Times New Roman"/>
                <w:spacing w:val="-9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977AC5" w:rsidRPr="00991C9A" w:rsidRDefault="00977AC5" w:rsidP="00977AC5">
            <w:pPr>
              <w:pStyle w:val="a6"/>
              <w:spacing w:line="360" w:lineRule="auto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991C9A">
              <w:rPr>
                <w:rFonts w:ascii="Times New Roman" w:hAnsi="Times New Roman"/>
                <w:sz w:val="24"/>
                <w:szCs w:val="24"/>
              </w:rPr>
              <w:t>Уравнения с одной переменной</w:t>
            </w:r>
          </w:p>
        </w:tc>
        <w:tc>
          <w:tcPr>
            <w:tcW w:w="2127" w:type="dxa"/>
          </w:tcPr>
          <w:p w:rsidR="00977AC5" w:rsidRPr="00991C9A" w:rsidRDefault="004B0B67" w:rsidP="00991C9A">
            <w:pPr>
              <w:pStyle w:val="a6"/>
              <w:spacing w:line="360" w:lineRule="auto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6</w:t>
            </w:r>
          </w:p>
        </w:tc>
      </w:tr>
      <w:tr w:rsidR="00977AC5" w:rsidTr="00977AC5">
        <w:tc>
          <w:tcPr>
            <w:tcW w:w="675" w:type="dxa"/>
          </w:tcPr>
          <w:p w:rsidR="00977AC5" w:rsidRPr="00991C9A" w:rsidRDefault="009B5478" w:rsidP="009B5478">
            <w:pPr>
              <w:pStyle w:val="a6"/>
              <w:spacing w:line="360" w:lineRule="auto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991C9A">
              <w:rPr>
                <w:rFonts w:ascii="Times New Roman" w:hAnsi="Times New Roman"/>
                <w:spacing w:val="-9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977AC5" w:rsidRPr="00991C9A" w:rsidRDefault="00977AC5" w:rsidP="00977AC5">
            <w:pPr>
              <w:pStyle w:val="a6"/>
              <w:spacing w:line="360" w:lineRule="auto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991C9A">
              <w:rPr>
                <w:rFonts w:ascii="Times New Roman" w:hAnsi="Times New Roman"/>
                <w:sz w:val="24"/>
                <w:szCs w:val="24"/>
              </w:rPr>
              <w:t>Комбинаторика. Описательная статистика</w:t>
            </w:r>
          </w:p>
        </w:tc>
        <w:tc>
          <w:tcPr>
            <w:tcW w:w="2127" w:type="dxa"/>
          </w:tcPr>
          <w:p w:rsidR="00977AC5" w:rsidRPr="00991C9A" w:rsidRDefault="004B0B67" w:rsidP="00991C9A">
            <w:pPr>
              <w:pStyle w:val="a6"/>
              <w:spacing w:line="360" w:lineRule="auto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6</w:t>
            </w:r>
          </w:p>
        </w:tc>
      </w:tr>
      <w:tr w:rsidR="00977AC5" w:rsidTr="00977AC5">
        <w:tc>
          <w:tcPr>
            <w:tcW w:w="675" w:type="dxa"/>
          </w:tcPr>
          <w:p w:rsidR="00977AC5" w:rsidRPr="00991C9A" w:rsidRDefault="009B5478" w:rsidP="009B5478">
            <w:pPr>
              <w:pStyle w:val="a6"/>
              <w:spacing w:line="360" w:lineRule="auto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991C9A">
              <w:rPr>
                <w:rFonts w:ascii="Times New Roman" w:hAnsi="Times New Roman"/>
                <w:spacing w:val="-9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977AC5" w:rsidRPr="00991C9A" w:rsidRDefault="00977AC5" w:rsidP="00977AC5">
            <w:pPr>
              <w:pStyle w:val="a6"/>
              <w:spacing w:line="360" w:lineRule="auto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991C9A">
              <w:rPr>
                <w:rFonts w:ascii="Times New Roman" w:hAnsi="Times New Roman"/>
                <w:sz w:val="24"/>
                <w:szCs w:val="24"/>
              </w:rPr>
              <w:t>Буквенные выражения. Многочлены</w:t>
            </w:r>
          </w:p>
        </w:tc>
        <w:tc>
          <w:tcPr>
            <w:tcW w:w="2127" w:type="dxa"/>
          </w:tcPr>
          <w:p w:rsidR="00977AC5" w:rsidRPr="00991C9A" w:rsidRDefault="004B0B67" w:rsidP="00991C9A">
            <w:pPr>
              <w:pStyle w:val="a6"/>
              <w:spacing w:line="360" w:lineRule="auto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5</w:t>
            </w:r>
          </w:p>
        </w:tc>
      </w:tr>
      <w:tr w:rsidR="00977AC5" w:rsidTr="00977AC5">
        <w:tc>
          <w:tcPr>
            <w:tcW w:w="675" w:type="dxa"/>
          </w:tcPr>
          <w:p w:rsidR="00977AC5" w:rsidRPr="00991C9A" w:rsidRDefault="009B5478" w:rsidP="009B5478">
            <w:pPr>
              <w:pStyle w:val="a6"/>
              <w:spacing w:line="360" w:lineRule="auto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991C9A">
              <w:rPr>
                <w:rFonts w:ascii="Times New Roman" w:hAnsi="Times New Roman"/>
                <w:spacing w:val="-9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977AC5" w:rsidRPr="00991C9A" w:rsidRDefault="00977AC5" w:rsidP="00977AC5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C9A">
              <w:rPr>
                <w:rFonts w:ascii="Times New Roman" w:hAnsi="Times New Roman"/>
                <w:sz w:val="24"/>
                <w:szCs w:val="24"/>
              </w:rPr>
              <w:t>Олимпиадные задачи</w:t>
            </w:r>
          </w:p>
        </w:tc>
        <w:tc>
          <w:tcPr>
            <w:tcW w:w="2127" w:type="dxa"/>
          </w:tcPr>
          <w:p w:rsidR="00977AC5" w:rsidRPr="00991C9A" w:rsidRDefault="004B0B67" w:rsidP="00991C9A">
            <w:pPr>
              <w:pStyle w:val="a6"/>
              <w:spacing w:line="360" w:lineRule="auto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6</w:t>
            </w:r>
          </w:p>
        </w:tc>
      </w:tr>
      <w:tr w:rsidR="00977AC5" w:rsidTr="00977AC5">
        <w:tc>
          <w:tcPr>
            <w:tcW w:w="675" w:type="dxa"/>
          </w:tcPr>
          <w:p w:rsidR="00977AC5" w:rsidRPr="00991C9A" w:rsidRDefault="009B5478" w:rsidP="009B5478">
            <w:pPr>
              <w:pStyle w:val="a6"/>
              <w:spacing w:line="360" w:lineRule="auto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991C9A">
              <w:rPr>
                <w:rFonts w:ascii="Times New Roman" w:hAnsi="Times New Roman"/>
                <w:spacing w:val="-9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977AC5" w:rsidRPr="00991C9A" w:rsidRDefault="00977AC5" w:rsidP="00977AC5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C9A">
              <w:rPr>
                <w:rFonts w:ascii="Times New Roman" w:hAnsi="Times New Roman"/>
                <w:sz w:val="24"/>
                <w:szCs w:val="24"/>
              </w:rPr>
              <w:t>Уравнения с двумя переменными</w:t>
            </w:r>
          </w:p>
        </w:tc>
        <w:tc>
          <w:tcPr>
            <w:tcW w:w="2127" w:type="dxa"/>
          </w:tcPr>
          <w:p w:rsidR="00977AC5" w:rsidRPr="00991C9A" w:rsidRDefault="004B0B67" w:rsidP="00991C9A">
            <w:pPr>
              <w:pStyle w:val="a6"/>
              <w:spacing w:line="360" w:lineRule="auto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3</w:t>
            </w:r>
          </w:p>
        </w:tc>
      </w:tr>
      <w:tr w:rsidR="004B0B67" w:rsidTr="00977AC5">
        <w:tc>
          <w:tcPr>
            <w:tcW w:w="675" w:type="dxa"/>
          </w:tcPr>
          <w:p w:rsidR="004B0B67" w:rsidRPr="00991C9A" w:rsidRDefault="004B0B67" w:rsidP="009B5478">
            <w:pPr>
              <w:pStyle w:val="a6"/>
              <w:spacing w:line="360" w:lineRule="auto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5670" w:type="dxa"/>
          </w:tcPr>
          <w:p w:rsidR="004B0B67" w:rsidRPr="00991C9A" w:rsidRDefault="004B0B67" w:rsidP="00977AC5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4B0B67" w:rsidRDefault="004B0B67" w:rsidP="00991C9A">
            <w:pPr>
              <w:pStyle w:val="a6"/>
              <w:spacing w:line="360" w:lineRule="auto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34</w:t>
            </w:r>
          </w:p>
        </w:tc>
      </w:tr>
    </w:tbl>
    <w:p w:rsidR="006B6C73" w:rsidRPr="00572659" w:rsidRDefault="006B6C73" w:rsidP="006B6C73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spacing w:val="-9"/>
          <w:sz w:val="28"/>
          <w:szCs w:val="28"/>
        </w:rPr>
      </w:pPr>
    </w:p>
    <w:p w:rsidR="004B0B67" w:rsidRPr="00572659" w:rsidRDefault="004B0B67" w:rsidP="003A0633">
      <w:pPr>
        <w:pStyle w:val="aa"/>
        <w:ind w:firstLine="0"/>
        <w:rPr>
          <w:iCs/>
        </w:rPr>
      </w:pPr>
    </w:p>
    <w:p w:rsidR="006B6C73" w:rsidRPr="00572659" w:rsidRDefault="006B6C73" w:rsidP="006B6C73">
      <w:pPr>
        <w:pStyle w:val="aa"/>
        <w:spacing w:line="240" w:lineRule="auto"/>
        <w:jc w:val="left"/>
        <w:rPr>
          <w:szCs w:val="24"/>
        </w:rPr>
      </w:pPr>
    </w:p>
    <w:p w:rsidR="00DB2AE7" w:rsidRPr="00506460" w:rsidRDefault="00737EC3" w:rsidP="003A0633">
      <w:pPr>
        <w:spacing w:after="0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</w:t>
      </w:r>
      <w:r w:rsidR="00DB2AE7" w:rsidRPr="00506460">
        <w:rPr>
          <w:rFonts w:ascii="Times New Roman" w:hAnsi="Times New Roman"/>
          <w:bCs/>
          <w:sz w:val="28"/>
          <w:szCs w:val="28"/>
        </w:rPr>
        <w:t xml:space="preserve">ематический план по </w:t>
      </w:r>
      <w:r w:rsidR="00DB2AE7">
        <w:rPr>
          <w:rFonts w:ascii="Times New Roman" w:hAnsi="Times New Roman"/>
          <w:bCs/>
          <w:sz w:val="28"/>
          <w:szCs w:val="28"/>
        </w:rPr>
        <w:t xml:space="preserve">учебному курсу </w:t>
      </w:r>
      <w:r w:rsidR="00435F93">
        <w:rPr>
          <w:rFonts w:ascii="Times New Roman" w:hAnsi="Times New Roman"/>
          <w:bCs/>
          <w:sz w:val="28"/>
          <w:szCs w:val="28"/>
        </w:rPr>
        <w:t>«За страницами учебника математики»</w:t>
      </w:r>
      <w:r w:rsidR="00DB2AE7">
        <w:rPr>
          <w:rFonts w:ascii="Times New Roman" w:hAnsi="Times New Roman"/>
          <w:bCs/>
          <w:sz w:val="28"/>
          <w:szCs w:val="28"/>
        </w:rPr>
        <w:t>7 класс</w:t>
      </w:r>
      <w:r w:rsidR="00DB2AE7" w:rsidRPr="00506460">
        <w:rPr>
          <w:rFonts w:ascii="Times New Roman" w:hAnsi="Times New Roman"/>
          <w:bCs/>
          <w:sz w:val="28"/>
          <w:szCs w:val="28"/>
        </w:rPr>
        <w:t xml:space="preserve"> </w:t>
      </w:r>
      <w:r w:rsidR="003A0633">
        <w:rPr>
          <w:rFonts w:ascii="Times New Roman" w:hAnsi="Times New Roman"/>
          <w:bCs/>
          <w:sz w:val="28"/>
          <w:szCs w:val="28"/>
        </w:rPr>
        <w:t xml:space="preserve">     </w:t>
      </w:r>
      <w:r w:rsidR="00DB2AE7" w:rsidRPr="00506460">
        <w:rPr>
          <w:rFonts w:ascii="Times New Roman" w:hAnsi="Times New Roman"/>
          <w:bCs/>
          <w:sz w:val="28"/>
          <w:szCs w:val="28"/>
        </w:rPr>
        <w:t>(1час в неделю, всего 34 ч.)</w:t>
      </w:r>
    </w:p>
    <w:p w:rsidR="00DB2AE7" w:rsidRDefault="00DB2AE7" w:rsidP="00DB2AE7">
      <w:pPr>
        <w:spacing w:after="0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946"/>
        <w:gridCol w:w="1951"/>
      </w:tblGrid>
      <w:tr w:rsidR="00737EC3" w:rsidRPr="0034664E" w:rsidTr="000436AA">
        <w:trPr>
          <w:trHeight w:val="1065"/>
        </w:trPr>
        <w:tc>
          <w:tcPr>
            <w:tcW w:w="709" w:type="dxa"/>
          </w:tcPr>
          <w:p w:rsidR="00737EC3" w:rsidRPr="00435F93" w:rsidRDefault="00737EC3" w:rsidP="003A06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F9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37EC3" w:rsidRPr="00435F93" w:rsidRDefault="00737EC3" w:rsidP="003A06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F93">
              <w:rPr>
                <w:rFonts w:ascii="Times New Roman" w:hAnsi="Times New Roman"/>
                <w:sz w:val="24"/>
                <w:szCs w:val="24"/>
              </w:rPr>
              <w:t>уро-</w:t>
            </w:r>
          </w:p>
          <w:p w:rsidR="00737EC3" w:rsidRPr="00435F93" w:rsidRDefault="00737EC3" w:rsidP="003A06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5F93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6946" w:type="dxa"/>
          </w:tcPr>
          <w:p w:rsidR="00737EC3" w:rsidRPr="00435F93" w:rsidRDefault="00737EC3" w:rsidP="003A06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9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35F93">
              <w:rPr>
                <w:rFonts w:ascii="Times New Roman" w:hAnsi="Times New Roman"/>
                <w:sz w:val="24"/>
                <w:szCs w:val="24"/>
              </w:rPr>
              <w:t>тем  уроков</w:t>
            </w:r>
          </w:p>
        </w:tc>
        <w:tc>
          <w:tcPr>
            <w:tcW w:w="1951" w:type="dxa"/>
          </w:tcPr>
          <w:p w:rsidR="00737EC3" w:rsidRPr="00435F93" w:rsidRDefault="00737EC3" w:rsidP="003A06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737EC3" w:rsidRPr="0034664E" w:rsidTr="00737EC3">
        <w:trPr>
          <w:trHeight w:val="666"/>
        </w:trPr>
        <w:tc>
          <w:tcPr>
            <w:tcW w:w="709" w:type="dxa"/>
          </w:tcPr>
          <w:p w:rsidR="00737EC3" w:rsidRPr="0034664E" w:rsidRDefault="00737EC3" w:rsidP="003A063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737EC3" w:rsidRPr="00435F93" w:rsidRDefault="00737EC3" w:rsidP="00435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93">
              <w:rPr>
                <w:rFonts w:ascii="Times New Roman" w:hAnsi="Times New Roman"/>
                <w:sz w:val="24"/>
                <w:szCs w:val="24"/>
              </w:rPr>
              <w:t>I четверть</w:t>
            </w:r>
          </w:p>
        </w:tc>
        <w:tc>
          <w:tcPr>
            <w:tcW w:w="1951" w:type="dxa"/>
          </w:tcPr>
          <w:p w:rsidR="00737EC3" w:rsidRPr="00435F93" w:rsidRDefault="00737EC3" w:rsidP="00435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EC3" w:rsidRPr="0034664E" w:rsidTr="00737EC3">
        <w:trPr>
          <w:trHeight w:val="666"/>
        </w:trPr>
        <w:tc>
          <w:tcPr>
            <w:tcW w:w="709" w:type="dxa"/>
          </w:tcPr>
          <w:p w:rsidR="00737EC3" w:rsidRPr="0034664E" w:rsidRDefault="00737EC3" w:rsidP="00435F9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:rsidR="00737EC3" w:rsidRPr="00991C9A" w:rsidRDefault="00737EC3" w:rsidP="00435F9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C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Элементы истории математики.</w:t>
            </w:r>
          </w:p>
        </w:tc>
        <w:tc>
          <w:tcPr>
            <w:tcW w:w="1951" w:type="dxa"/>
            <w:shd w:val="clear" w:color="auto" w:fill="FFFFFF" w:themeFill="background1"/>
          </w:tcPr>
          <w:p w:rsidR="00737EC3" w:rsidRPr="00991C9A" w:rsidRDefault="00737EC3" w:rsidP="00435F9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37EC3" w:rsidRPr="0034664E" w:rsidTr="00737EC3">
        <w:tc>
          <w:tcPr>
            <w:tcW w:w="709" w:type="dxa"/>
          </w:tcPr>
          <w:p w:rsidR="00737EC3" w:rsidRPr="00435F93" w:rsidRDefault="00737EC3" w:rsidP="00435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bottom"/>
          </w:tcPr>
          <w:p w:rsidR="00737EC3" w:rsidRPr="00435F93" w:rsidRDefault="00866F0A" w:rsidP="00435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737EC3" w:rsidRPr="00633F1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Язык алгебры. Задача Диофанта.</w:t>
              </w:r>
            </w:hyperlink>
            <w:r w:rsidR="00737EC3">
              <w:t xml:space="preserve"> </w:t>
            </w:r>
            <w:r w:rsidR="00737EC3" w:rsidRPr="00633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Старинные задачи.</w:t>
            </w:r>
          </w:p>
        </w:tc>
        <w:tc>
          <w:tcPr>
            <w:tcW w:w="1951" w:type="dxa"/>
          </w:tcPr>
          <w:p w:rsidR="00737EC3" w:rsidRDefault="00737EC3" w:rsidP="00737EC3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37EC3" w:rsidRPr="0034664E" w:rsidTr="00737EC3">
        <w:tc>
          <w:tcPr>
            <w:tcW w:w="709" w:type="dxa"/>
          </w:tcPr>
          <w:p w:rsidR="00737EC3" w:rsidRPr="00435F93" w:rsidRDefault="00737EC3" w:rsidP="0099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737EC3" w:rsidRPr="00F509FC" w:rsidRDefault="00737EC3" w:rsidP="00991C9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33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Листы Мебиуса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951" w:type="dxa"/>
          </w:tcPr>
          <w:p w:rsidR="00737EC3" w:rsidRPr="00633F13" w:rsidRDefault="00737EC3" w:rsidP="00737EC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37EC3" w:rsidRPr="0034664E" w:rsidTr="00737EC3">
        <w:tc>
          <w:tcPr>
            <w:tcW w:w="709" w:type="dxa"/>
          </w:tcPr>
          <w:p w:rsidR="00737EC3" w:rsidRPr="00435F93" w:rsidRDefault="00737EC3" w:rsidP="0099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737EC3" w:rsidRPr="00633F13" w:rsidRDefault="00737EC3" w:rsidP="00991C9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Круги Эйлера</w:t>
            </w:r>
          </w:p>
        </w:tc>
        <w:tc>
          <w:tcPr>
            <w:tcW w:w="1951" w:type="dxa"/>
          </w:tcPr>
          <w:p w:rsidR="00737EC3" w:rsidRPr="00633F13" w:rsidRDefault="00737EC3" w:rsidP="00737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7EC3" w:rsidRPr="0034664E" w:rsidTr="00737EC3">
        <w:tc>
          <w:tcPr>
            <w:tcW w:w="709" w:type="dxa"/>
          </w:tcPr>
          <w:p w:rsidR="00737EC3" w:rsidRPr="00435F93" w:rsidRDefault="00737EC3" w:rsidP="0099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37EC3" w:rsidRPr="00991C9A" w:rsidRDefault="00737EC3" w:rsidP="00991C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C9A">
              <w:rPr>
                <w:rFonts w:ascii="Times New Roman" w:hAnsi="Times New Roman"/>
                <w:b/>
                <w:sz w:val="24"/>
                <w:szCs w:val="24"/>
              </w:rPr>
              <w:t>Действительные числа.</w:t>
            </w:r>
          </w:p>
        </w:tc>
        <w:tc>
          <w:tcPr>
            <w:tcW w:w="1951" w:type="dxa"/>
          </w:tcPr>
          <w:p w:rsidR="00737EC3" w:rsidRPr="00991C9A" w:rsidRDefault="00737EC3" w:rsidP="00991C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37EC3" w:rsidRPr="0034664E" w:rsidTr="00737EC3">
        <w:tc>
          <w:tcPr>
            <w:tcW w:w="709" w:type="dxa"/>
          </w:tcPr>
          <w:p w:rsidR="00737EC3" w:rsidRPr="00435F93" w:rsidRDefault="00737EC3" w:rsidP="0085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:rsidR="00737EC3" w:rsidRPr="00D44FB7" w:rsidRDefault="00737EC3" w:rsidP="008510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Числовые выражения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51" w:type="dxa"/>
          </w:tcPr>
          <w:p w:rsidR="00737EC3" w:rsidRPr="00BE749F" w:rsidRDefault="00737EC3" w:rsidP="00737EC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7EC3" w:rsidRPr="0034664E" w:rsidTr="00737EC3">
        <w:tc>
          <w:tcPr>
            <w:tcW w:w="709" w:type="dxa"/>
          </w:tcPr>
          <w:p w:rsidR="00737EC3" w:rsidRPr="00435F93" w:rsidRDefault="00737EC3" w:rsidP="0085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:rsidR="00737EC3" w:rsidRPr="00D44FB7" w:rsidRDefault="00737EC3" w:rsidP="008510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Сравнение числовых выражений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51" w:type="dxa"/>
          </w:tcPr>
          <w:p w:rsidR="00737EC3" w:rsidRPr="00BE749F" w:rsidRDefault="00737EC3" w:rsidP="00737EC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7EC3" w:rsidRPr="0034664E" w:rsidTr="00737EC3">
        <w:tc>
          <w:tcPr>
            <w:tcW w:w="709" w:type="dxa"/>
          </w:tcPr>
          <w:p w:rsidR="00737EC3" w:rsidRPr="00435F93" w:rsidRDefault="00737EC3" w:rsidP="0085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Align w:val="center"/>
          </w:tcPr>
          <w:p w:rsidR="00737EC3" w:rsidRPr="00D44FB7" w:rsidRDefault="00737EC3" w:rsidP="008510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Пропорции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51" w:type="dxa"/>
          </w:tcPr>
          <w:p w:rsidR="00737EC3" w:rsidRPr="00BE749F" w:rsidRDefault="00737EC3" w:rsidP="00737EC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7EC3" w:rsidRPr="0034664E" w:rsidTr="00737EC3">
        <w:tc>
          <w:tcPr>
            <w:tcW w:w="709" w:type="dxa"/>
          </w:tcPr>
          <w:p w:rsidR="00737EC3" w:rsidRPr="00435F93" w:rsidRDefault="00737EC3" w:rsidP="0085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Align w:val="center"/>
          </w:tcPr>
          <w:p w:rsidR="00737EC3" w:rsidRPr="00BE749F" w:rsidRDefault="00737EC3" w:rsidP="008510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Проценты</w:t>
            </w:r>
            <w:r w:rsidRPr="00D44FB7">
              <w:rPr>
                <w:rFonts w:ascii="Times New Roman" w:hAnsi="Times New Roman"/>
                <w:sz w:val="24"/>
                <w:szCs w:val="24"/>
              </w:rPr>
              <w:t>.</w:t>
            </w:r>
            <w:r w:rsidRPr="00B30678">
              <w:rPr>
                <w:rFonts w:ascii="Times New Roman" w:hAnsi="Times New Roman"/>
                <w:sz w:val="24"/>
                <w:szCs w:val="24"/>
              </w:rPr>
              <w:t xml:space="preserve"> Основные задачи на проценты.</w:t>
            </w:r>
          </w:p>
        </w:tc>
        <w:tc>
          <w:tcPr>
            <w:tcW w:w="1951" w:type="dxa"/>
          </w:tcPr>
          <w:p w:rsidR="00737EC3" w:rsidRPr="00BE749F" w:rsidRDefault="00737EC3" w:rsidP="00737EC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7EC3" w:rsidRPr="0034664E" w:rsidTr="00737EC3">
        <w:tc>
          <w:tcPr>
            <w:tcW w:w="709" w:type="dxa"/>
          </w:tcPr>
          <w:p w:rsidR="00737EC3" w:rsidRPr="00435F93" w:rsidRDefault="00737EC3" w:rsidP="008510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5F9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737EC3" w:rsidRPr="00BE749F" w:rsidRDefault="00737EC3" w:rsidP="008510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678">
              <w:rPr>
                <w:rFonts w:ascii="Times New Roman" w:hAnsi="Times New Roman"/>
                <w:sz w:val="24"/>
                <w:szCs w:val="24"/>
              </w:rPr>
              <w:t>Практическое применение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0678">
              <w:rPr>
                <w:rFonts w:ascii="Times New Roman" w:hAnsi="Times New Roman"/>
                <w:sz w:val="24"/>
                <w:szCs w:val="24"/>
              </w:rPr>
              <w:t>процентов.</w:t>
            </w:r>
          </w:p>
        </w:tc>
        <w:tc>
          <w:tcPr>
            <w:tcW w:w="1951" w:type="dxa"/>
          </w:tcPr>
          <w:p w:rsidR="00737EC3" w:rsidRPr="00B30678" w:rsidRDefault="00737EC3" w:rsidP="00737EC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7EC3" w:rsidRPr="0034664E" w:rsidTr="00737EC3">
        <w:tc>
          <w:tcPr>
            <w:tcW w:w="709" w:type="dxa"/>
          </w:tcPr>
          <w:p w:rsidR="00737EC3" w:rsidRPr="009842EC" w:rsidRDefault="00737EC3" w:rsidP="00435F9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6946" w:type="dxa"/>
          </w:tcPr>
          <w:p w:rsidR="00737EC3" w:rsidRPr="00435F93" w:rsidRDefault="00737EC3" w:rsidP="00B71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93">
              <w:rPr>
                <w:rFonts w:ascii="Times New Roman" w:hAnsi="Times New Roman"/>
                <w:sz w:val="24"/>
                <w:szCs w:val="24"/>
              </w:rPr>
              <w:t>I</w:t>
            </w:r>
            <w:r w:rsidRPr="00435F93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435F93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51" w:type="dxa"/>
          </w:tcPr>
          <w:p w:rsidR="00737EC3" w:rsidRPr="00435F93" w:rsidRDefault="00737EC3" w:rsidP="00B71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EC3" w:rsidRPr="0034664E" w:rsidTr="00737EC3">
        <w:tc>
          <w:tcPr>
            <w:tcW w:w="709" w:type="dxa"/>
          </w:tcPr>
          <w:p w:rsidR="00737EC3" w:rsidRPr="009842EC" w:rsidRDefault="00737EC3" w:rsidP="00B71510">
            <w:pPr>
              <w:jc w:val="both"/>
              <w:rPr>
                <w:bCs/>
              </w:rPr>
            </w:pPr>
          </w:p>
        </w:tc>
        <w:tc>
          <w:tcPr>
            <w:tcW w:w="6946" w:type="dxa"/>
          </w:tcPr>
          <w:p w:rsidR="00737EC3" w:rsidRPr="00851081" w:rsidRDefault="00737EC3" w:rsidP="00B71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081">
              <w:rPr>
                <w:rFonts w:ascii="Times New Roman" w:hAnsi="Times New Roman"/>
                <w:b/>
                <w:sz w:val="24"/>
                <w:szCs w:val="24"/>
              </w:rPr>
              <w:t>Уравнения с одной переменной.</w:t>
            </w:r>
          </w:p>
        </w:tc>
        <w:tc>
          <w:tcPr>
            <w:tcW w:w="1951" w:type="dxa"/>
          </w:tcPr>
          <w:p w:rsidR="00737EC3" w:rsidRPr="00851081" w:rsidRDefault="00737EC3" w:rsidP="00B71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37EC3" w:rsidRPr="0034664E" w:rsidTr="00737EC3">
        <w:tc>
          <w:tcPr>
            <w:tcW w:w="709" w:type="dxa"/>
          </w:tcPr>
          <w:p w:rsidR="00737EC3" w:rsidRPr="00435F93" w:rsidRDefault="00737EC3" w:rsidP="008510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93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946" w:type="dxa"/>
            <w:vAlign w:val="center"/>
          </w:tcPr>
          <w:p w:rsidR="00737EC3" w:rsidRPr="00BE749F" w:rsidRDefault="00737EC3" w:rsidP="008510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Уравнения с одной переменной</w:t>
            </w:r>
          </w:p>
        </w:tc>
        <w:tc>
          <w:tcPr>
            <w:tcW w:w="1951" w:type="dxa"/>
          </w:tcPr>
          <w:p w:rsidR="00737EC3" w:rsidRPr="00BE749F" w:rsidRDefault="00737EC3" w:rsidP="00737EC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7EC3" w:rsidRPr="0034664E" w:rsidTr="00737EC3">
        <w:tc>
          <w:tcPr>
            <w:tcW w:w="709" w:type="dxa"/>
          </w:tcPr>
          <w:p w:rsidR="00737EC3" w:rsidRPr="00435F93" w:rsidRDefault="00737EC3" w:rsidP="008510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vAlign w:val="center"/>
          </w:tcPr>
          <w:p w:rsidR="00737EC3" w:rsidRPr="00BE749F" w:rsidRDefault="00737EC3" w:rsidP="008510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AC9">
              <w:rPr>
                <w:rFonts w:ascii="Times New Roman" w:hAnsi="Times New Roman"/>
                <w:sz w:val="24"/>
                <w:szCs w:val="24"/>
              </w:rPr>
              <w:t xml:space="preserve">Модуль числа. </w:t>
            </w:r>
          </w:p>
        </w:tc>
        <w:tc>
          <w:tcPr>
            <w:tcW w:w="1951" w:type="dxa"/>
          </w:tcPr>
          <w:p w:rsidR="00737EC3" w:rsidRPr="001B4AC9" w:rsidRDefault="00737EC3" w:rsidP="00737EC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7EC3" w:rsidRPr="0034664E" w:rsidTr="00737EC3">
        <w:tc>
          <w:tcPr>
            <w:tcW w:w="709" w:type="dxa"/>
          </w:tcPr>
          <w:p w:rsidR="00737EC3" w:rsidRPr="00435F93" w:rsidRDefault="00737EC3" w:rsidP="008510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9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  <w:vAlign w:val="center"/>
          </w:tcPr>
          <w:p w:rsidR="00737EC3" w:rsidRPr="00BE749F" w:rsidRDefault="00737EC3" w:rsidP="008510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AC9">
              <w:rPr>
                <w:rFonts w:ascii="Times New Roman" w:hAnsi="Times New Roman"/>
                <w:sz w:val="24"/>
                <w:szCs w:val="24"/>
              </w:rPr>
              <w:t>Геометрический смысл модуля.</w:t>
            </w:r>
          </w:p>
        </w:tc>
        <w:tc>
          <w:tcPr>
            <w:tcW w:w="1951" w:type="dxa"/>
          </w:tcPr>
          <w:p w:rsidR="00737EC3" w:rsidRPr="001B4AC9" w:rsidRDefault="00737EC3" w:rsidP="00737EC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7EC3" w:rsidRPr="0034664E" w:rsidTr="00737EC3">
        <w:tc>
          <w:tcPr>
            <w:tcW w:w="709" w:type="dxa"/>
          </w:tcPr>
          <w:p w:rsidR="00737EC3" w:rsidRPr="00435F93" w:rsidRDefault="00737EC3" w:rsidP="008510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  <w:vAlign w:val="center"/>
          </w:tcPr>
          <w:p w:rsidR="00737EC3" w:rsidRPr="00BE749F" w:rsidRDefault="00737EC3" w:rsidP="008510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Решение линейных уравнений с модулем</w:t>
            </w:r>
          </w:p>
        </w:tc>
        <w:tc>
          <w:tcPr>
            <w:tcW w:w="1951" w:type="dxa"/>
          </w:tcPr>
          <w:p w:rsidR="00737EC3" w:rsidRPr="00BE749F" w:rsidRDefault="00737EC3" w:rsidP="00737EC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7EC3" w:rsidRPr="0034664E" w:rsidTr="00737EC3">
        <w:tc>
          <w:tcPr>
            <w:tcW w:w="709" w:type="dxa"/>
          </w:tcPr>
          <w:p w:rsidR="00737EC3" w:rsidRPr="00435F93" w:rsidRDefault="00737EC3" w:rsidP="008510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9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  <w:vAlign w:val="center"/>
          </w:tcPr>
          <w:p w:rsidR="00737EC3" w:rsidRPr="00BE749F" w:rsidRDefault="00737EC3" w:rsidP="008510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Решение линейных уравнений с параметрами</w:t>
            </w:r>
          </w:p>
        </w:tc>
        <w:tc>
          <w:tcPr>
            <w:tcW w:w="1951" w:type="dxa"/>
          </w:tcPr>
          <w:p w:rsidR="00737EC3" w:rsidRPr="00BE749F" w:rsidRDefault="00737EC3" w:rsidP="00737EC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7EC3" w:rsidRPr="0034664E" w:rsidTr="00737EC3">
        <w:tc>
          <w:tcPr>
            <w:tcW w:w="709" w:type="dxa"/>
          </w:tcPr>
          <w:p w:rsidR="00737EC3" w:rsidRPr="00435F93" w:rsidRDefault="00737EC3" w:rsidP="008510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9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  <w:vAlign w:val="center"/>
          </w:tcPr>
          <w:p w:rsidR="00737EC3" w:rsidRPr="00BE749F" w:rsidRDefault="00737EC3" w:rsidP="008510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951" w:type="dxa"/>
          </w:tcPr>
          <w:p w:rsidR="00737EC3" w:rsidRPr="00BE749F" w:rsidRDefault="00737EC3" w:rsidP="00737EC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7EC3" w:rsidRPr="0034664E" w:rsidTr="00737EC3">
        <w:tc>
          <w:tcPr>
            <w:tcW w:w="709" w:type="dxa"/>
          </w:tcPr>
          <w:p w:rsidR="00737EC3" w:rsidRPr="00435F93" w:rsidRDefault="00737EC3" w:rsidP="008510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737EC3" w:rsidRPr="00851081" w:rsidRDefault="00737EC3" w:rsidP="008510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081">
              <w:rPr>
                <w:rFonts w:ascii="Times New Roman" w:hAnsi="Times New Roman"/>
                <w:b/>
                <w:sz w:val="24"/>
                <w:szCs w:val="24"/>
              </w:rPr>
              <w:t>Комбинаторика. Описательная статистика.</w:t>
            </w:r>
          </w:p>
        </w:tc>
        <w:tc>
          <w:tcPr>
            <w:tcW w:w="1951" w:type="dxa"/>
          </w:tcPr>
          <w:p w:rsidR="00737EC3" w:rsidRPr="00851081" w:rsidRDefault="00737EC3" w:rsidP="008510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37EC3" w:rsidRPr="0034664E" w:rsidTr="00737EC3">
        <w:tc>
          <w:tcPr>
            <w:tcW w:w="709" w:type="dxa"/>
          </w:tcPr>
          <w:p w:rsidR="00737EC3" w:rsidRPr="00435F93" w:rsidRDefault="00737EC3" w:rsidP="008510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  <w:vAlign w:val="center"/>
          </w:tcPr>
          <w:p w:rsidR="00737EC3" w:rsidRPr="00BE749F" w:rsidRDefault="00737EC3" w:rsidP="008510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Решение комбинаторных задач перебором вариантов</w:t>
            </w:r>
          </w:p>
        </w:tc>
        <w:tc>
          <w:tcPr>
            <w:tcW w:w="1951" w:type="dxa"/>
          </w:tcPr>
          <w:p w:rsidR="00737EC3" w:rsidRPr="00BE749F" w:rsidRDefault="00737EC3" w:rsidP="00737EC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7EC3" w:rsidRPr="0034664E" w:rsidTr="00737EC3">
        <w:tc>
          <w:tcPr>
            <w:tcW w:w="709" w:type="dxa"/>
          </w:tcPr>
          <w:p w:rsidR="00737EC3" w:rsidRPr="00435F93" w:rsidRDefault="00737EC3" w:rsidP="008510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9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  <w:vAlign w:val="center"/>
          </w:tcPr>
          <w:p w:rsidR="00737EC3" w:rsidRPr="00BE749F" w:rsidRDefault="00737EC3" w:rsidP="008510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Решение комбинаторных задач с помощью графов</w:t>
            </w:r>
          </w:p>
        </w:tc>
        <w:tc>
          <w:tcPr>
            <w:tcW w:w="1951" w:type="dxa"/>
          </w:tcPr>
          <w:p w:rsidR="00737EC3" w:rsidRPr="00BE749F" w:rsidRDefault="00737EC3" w:rsidP="00737EC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7EC3" w:rsidRPr="0034664E" w:rsidTr="00737EC3">
        <w:tc>
          <w:tcPr>
            <w:tcW w:w="709" w:type="dxa"/>
          </w:tcPr>
          <w:p w:rsidR="00737EC3" w:rsidRDefault="00737EC3" w:rsidP="00435F93">
            <w:pPr>
              <w:spacing w:after="0"/>
              <w:jc w:val="both"/>
            </w:pPr>
          </w:p>
        </w:tc>
        <w:tc>
          <w:tcPr>
            <w:tcW w:w="6946" w:type="dxa"/>
          </w:tcPr>
          <w:p w:rsidR="00737EC3" w:rsidRPr="00435F93" w:rsidRDefault="00737EC3" w:rsidP="00B715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93">
              <w:rPr>
                <w:rFonts w:ascii="Times New Roman" w:hAnsi="Times New Roman"/>
                <w:sz w:val="24"/>
                <w:szCs w:val="24"/>
              </w:rPr>
              <w:t>I</w:t>
            </w:r>
            <w:r w:rsidRPr="00435F93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435F93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51" w:type="dxa"/>
          </w:tcPr>
          <w:p w:rsidR="00737EC3" w:rsidRPr="00435F93" w:rsidRDefault="00737EC3" w:rsidP="00B715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EC3" w:rsidRPr="0034664E" w:rsidTr="00737EC3">
        <w:tc>
          <w:tcPr>
            <w:tcW w:w="709" w:type="dxa"/>
          </w:tcPr>
          <w:p w:rsidR="00737EC3" w:rsidRDefault="00737EC3" w:rsidP="00851081">
            <w:pPr>
              <w:spacing w:after="0"/>
              <w:jc w:val="center"/>
            </w:pPr>
            <w:r>
              <w:t>17</w:t>
            </w:r>
          </w:p>
        </w:tc>
        <w:tc>
          <w:tcPr>
            <w:tcW w:w="6946" w:type="dxa"/>
            <w:vAlign w:val="center"/>
          </w:tcPr>
          <w:p w:rsidR="00737EC3" w:rsidRPr="00BE749F" w:rsidRDefault="00737EC3" w:rsidP="008510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Комбинаторное правило умножения</w:t>
            </w:r>
          </w:p>
        </w:tc>
        <w:tc>
          <w:tcPr>
            <w:tcW w:w="1951" w:type="dxa"/>
          </w:tcPr>
          <w:p w:rsidR="00737EC3" w:rsidRPr="00BE749F" w:rsidRDefault="00737EC3" w:rsidP="00737EC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7EC3" w:rsidRPr="0034664E" w:rsidTr="00737EC3">
        <w:tc>
          <w:tcPr>
            <w:tcW w:w="709" w:type="dxa"/>
          </w:tcPr>
          <w:p w:rsidR="00737EC3" w:rsidRDefault="00737EC3" w:rsidP="00851081">
            <w:pPr>
              <w:spacing w:after="0"/>
              <w:jc w:val="center"/>
            </w:pPr>
            <w:r>
              <w:t>18</w:t>
            </w:r>
          </w:p>
        </w:tc>
        <w:tc>
          <w:tcPr>
            <w:tcW w:w="6946" w:type="dxa"/>
            <w:vAlign w:val="center"/>
          </w:tcPr>
          <w:p w:rsidR="00737EC3" w:rsidRPr="00BE749F" w:rsidRDefault="00737EC3" w:rsidP="008510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Перестановки</w:t>
            </w:r>
            <w:r>
              <w:rPr>
                <w:rFonts w:ascii="Times New Roman" w:hAnsi="Times New Roman"/>
                <w:sz w:val="24"/>
                <w:szCs w:val="24"/>
              </w:rPr>
              <w:t>. Факториал</w:t>
            </w:r>
          </w:p>
        </w:tc>
        <w:tc>
          <w:tcPr>
            <w:tcW w:w="1951" w:type="dxa"/>
          </w:tcPr>
          <w:p w:rsidR="00737EC3" w:rsidRPr="00BE749F" w:rsidRDefault="00737EC3" w:rsidP="00737EC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7EC3" w:rsidRPr="0034664E" w:rsidTr="00737EC3">
        <w:tc>
          <w:tcPr>
            <w:tcW w:w="709" w:type="dxa"/>
          </w:tcPr>
          <w:p w:rsidR="00737EC3" w:rsidRDefault="00737EC3" w:rsidP="00851081">
            <w:pPr>
              <w:spacing w:after="0"/>
              <w:jc w:val="center"/>
            </w:pPr>
            <w:r>
              <w:t>19</w:t>
            </w:r>
          </w:p>
        </w:tc>
        <w:tc>
          <w:tcPr>
            <w:tcW w:w="6946" w:type="dxa"/>
            <w:vAlign w:val="center"/>
          </w:tcPr>
          <w:p w:rsidR="00737EC3" w:rsidRPr="00BE749F" w:rsidRDefault="00737EC3" w:rsidP="008510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Статистические характеристики набора данных</w:t>
            </w:r>
          </w:p>
        </w:tc>
        <w:tc>
          <w:tcPr>
            <w:tcW w:w="1951" w:type="dxa"/>
          </w:tcPr>
          <w:p w:rsidR="00737EC3" w:rsidRPr="00BE749F" w:rsidRDefault="00737EC3" w:rsidP="00737EC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7EC3" w:rsidRPr="0034664E" w:rsidTr="00737EC3">
        <w:tc>
          <w:tcPr>
            <w:tcW w:w="709" w:type="dxa"/>
          </w:tcPr>
          <w:p w:rsidR="00737EC3" w:rsidRDefault="00737EC3" w:rsidP="00851081">
            <w:pPr>
              <w:spacing w:after="0"/>
              <w:jc w:val="center"/>
            </w:pPr>
            <w:r>
              <w:t>20</w:t>
            </w:r>
          </w:p>
        </w:tc>
        <w:tc>
          <w:tcPr>
            <w:tcW w:w="6946" w:type="dxa"/>
            <w:vAlign w:val="center"/>
          </w:tcPr>
          <w:p w:rsidR="00737EC3" w:rsidRPr="00BE749F" w:rsidRDefault="00737EC3" w:rsidP="008510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Комбинации и расположения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3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бинаторика на шахматной доске. </w:t>
            </w:r>
          </w:p>
        </w:tc>
        <w:tc>
          <w:tcPr>
            <w:tcW w:w="1951" w:type="dxa"/>
          </w:tcPr>
          <w:p w:rsidR="00737EC3" w:rsidRPr="00633F13" w:rsidRDefault="00737EC3" w:rsidP="00737EC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37EC3" w:rsidRPr="0034664E" w:rsidTr="00737EC3">
        <w:tc>
          <w:tcPr>
            <w:tcW w:w="709" w:type="dxa"/>
          </w:tcPr>
          <w:p w:rsidR="00737EC3" w:rsidRDefault="00737EC3" w:rsidP="00435F93">
            <w:pPr>
              <w:spacing w:after="0"/>
              <w:jc w:val="center"/>
            </w:pPr>
          </w:p>
        </w:tc>
        <w:tc>
          <w:tcPr>
            <w:tcW w:w="6946" w:type="dxa"/>
          </w:tcPr>
          <w:p w:rsidR="00737EC3" w:rsidRPr="00851081" w:rsidRDefault="00737EC3" w:rsidP="008510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1081">
              <w:rPr>
                <w:rFonts w:ascii="Times New Roman" w:hAnsi="Times New Roman"/>
                <w:b/>
                <w:sz w:val="24"/>
                <w:szCs w:val="24"/>
              </w:rPr>
              <w:t>Буквенные выражения. Многочлены.</w:t>
            </w:r>
          </w:p>
        </w:tc>
        <w:tc>
          <w:tcPr>
            <w:tcW w:w="1951" w:type="dxa"/>
          </w:tcPr>
          <w:p w:rsidR="00737EC3" w:rsidRPr="00851081" w:rsidRDefault="00737EC3" w:rsidP="008510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37EC3" w:rsidRPr="0034664E" w:rsidTr="00737EC3">
        <w:tc>
          <w:tcPr>
            <w:tcW w:w="709" w:type="dxa"/>
          </w:tcPr>
          <w:p w:rsidR="00737EC3" w:rsidRDefault="00737EC3" w:rsidP="00851081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6946" w:type="dxa"/>
            <w:vAlign w:val="center"/>
          </w:tcPr>
          <w:p w:rsidR="00737EC3" w:rsidRPr="00BE749F" w:rsidRDefault="00737EC3" w:rsidP="008510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Преобразование буквенных выражений</w:t>
            </w:r>
          </w:p>
        </w:tc>
        <w:tc>
          <w:tcPr>
            <w:tcW w:w="1951" w:type="dxa"/>
          </w:tcPr>
          <w:p w:rsidR="00737EC3" w:rsidRPr="00BE749F" w:rsidRDefault="00737EC3" w:rsidP="00737EC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7EC3" w:rsidRPr="0034664E" w:rsidTr="00737EC3">
        <w:tc>
          <w:tcPr>
            <w:tcW w:w="709" w:type="dxa"/>
          </w:tcPr>
          <w:p w:rsidR="00737EC3" w:rsidRPr="00435F93" w:rsidRDefault="00737EC3" w:rsidP="004B0B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9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  <w:vAlign w:val="center"/>
          </w:tcPr>
          <w:p w:rsidR="00737EC3" w:rsidRPr="00BE749F" w:rsidRDefault="00737EC3" w:rsidP="004B0B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F20">
              <w:rPr>
                <w:rFonts w:ascii="Times New Roman" w:hAnsi="Times New Roman"/>
                <w:sz w:val="24"/>
                <w:szCs w:val="24"/>
              </w:rPr>
              <w:t>Деление многочлена на многочлен «уголком».</w:t>
            </w:r>
          </w:p>
        </w:tc>
        <w:tc>
          <w:tcPr>
            <w:tcW w:w="1951" w:type="dxa"/>
          </w:tcPr>
          <w:p w:rsidR="00737EC3" w:rsidRPr="00636F20" w:rsidRDefault="00737EC3" w:rsidP="00737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7EC3" w:rsidRPr="0034664E" w:rsidTr="00737EC3">
        <w:tc>
          <w:tcPr>
            <w:tcW w:w="709" w:type="dxa"/>
          </w:tcPr>
          <w:p w:rsidR="00737EC3" w:rsidRPr="00435F93" w:rsidRDefault="00737EC3" w:rsidP="004B0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9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  <w:vAlign w:val="center"/>
          </w:tcPr>
          <w:p w:rsidR="00737EC3" w:rsidRPr="00BE749F" w:rsidRDefault="00737EC3" w:rsidP="004B0B6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 xml:space="preserve">Возведение двучлена в степень. </w:t>
            </w:r>
          </w:p>
        </w:tc>
        <w:tc>
          <w:tcPr>
            <w:tcW w:w="1951" w:type="dxa"/>
          </w:tcPr>
          <w:p w:rsidR="00737EC3" w:rsidRPr="00BE749F" w:rsidRDefault="00737EC3" w:rsidP="00737EC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7EC3" w:rsidRPr="0034664E" w:rsidTr="00737EC3">
        <w:tc>
          <w:tcPr>
            <w:tcW w:w="709" w:type="dxa"/>
          </w:tcPr>
          <w:p w:rsidR="00737EC3" w:rsidRPr="00435F93" w:rsidRDefault="00737EC3" w:rsidP="004B0B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9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  <w:vAlign w:val="center"/>
          </w:tcPr>
          <w:p w:rsidR="00737EC3" w:rsidRPr="00BE749F" w:rsidRDefault="00737EC3" w:rsidP="008510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Треугольник Паскаля.</w:t>
            </w:r>
          </w:p>
        </w:tc>
        <w:tc>
          <w:tcPr>
            <w:tcW w:w="1951" w:type="dxa"/>
          </w:tcPr>
          <w:p w:rsidR="00737EC3" w:rsidRPr="00BE749F" w:rsidRDefault="00737EC3" w:rsidP="00737EC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7EC3" w:rsidRPr="0034664E" w:rsidTr="00737EC3">
        <w:tc>
          <w:tcPr>
            <w:tcW w:w="709" w:type="dxa"/>
          </w:tcPr>
          <w:p w:rsidR="00737EC3" w:rsidRPr="00435F93" w:rsidRDefault="00737EC3" w:rsidP="008510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9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737EC3" w:rsidRPr="00BE749F" w:rsidRDefault="00737EC3" w:rsidP="008510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DC2">
              <w:rPr>
                <w:rFonts w:ascii="Times New Roman" w:hAnsi="Times New Roman"/>
                <w:sz w:val="24"/>
                <w:szCs w:val="24"/>
              </w:rPr>
              <w:t>Произведение многочленов.</w:t>
            </w:r>
          </w:p>
        </w:tc>
        <w:tc>
          <w:tcPr>
            <w:tcW w:w="1951" w:type="dxa"/>
          </w:tcPr>
          <w:p w:rsidR="00737EC3" w:rsidRPr="00530DC2" w:rsidRDefault="00737EC3" w:rsidP="00737EC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7EC3" w:rsidRPr="0034664E" w:rsidTr="00737EC3">
        <w:tc>
          <w:tcPr>
            <w:tcW w:w="709" w:type="dxa"/>
          </w:tcPr>
          <w:p w:rsidR="00737EC3" w:rsidRPr="00435F93" w:rsidRDefault="00737EC3" w:rsidP="008510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37EC3" w:rsidRPr="00851081" w:rsidRDefault="00737EC3" w:rsidP="008510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0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Олимпиадные задачи.</w:t>
            </w:r>
          </w:p>
        </w:tc>
        <w:tc>
          <w:tcPr>
            <w:tcW w:w="1951" w:type="dxa"/>
          </w:tcPr>
          <w:p w:rsidR="00737EC3" w:rsidRPr="00851081" w:rsidRDefault="00737EC3" w:rsidP="008510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737EC3" w:rsidRPr="0034664E" w:rsidTr="00737EC3">
        <w:tc>
          <w:tcPr>
            <w:tcW w:w="709" w:type="dxa"/>
          </w:tcPr>
          <w:p w:rsidR="00737EC3" w:rsidRPr="00435F93" w:rsidRDefault="00737EC3" w:rsidP="004B0B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9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:rsidR="00737EC3" w:rsidRPr="00633F13" w:rsidRDefault="00737EC3" w:rsidP="004B0B6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на движения. Познавательные задачи.</w:t>
            </w:r>
          </w:p>
        </w:tc>
        <w:tc>
          <w:tcPr>
            <w:tcW w:w="1951" w:type="dxa"/>
          </w:tcPr>
          <w:p w:rsidR="00737EC3" w:rsidRPr="00633F13" w:rsidRDefault="00737EC3" w:rsidP="00737EC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37EC3" w:rsidRPr="0034664E" w:rsidTr="00737EC3">
        <w:tc>
          <w:tcPr>
            <w:tcW w:w="709" w:type="dxa"/>
          </w:tcPr>
          <w:p w:rsidR="00737EC3" w:rsidRPr="00435F93" w:rsidRDefault="00737EC3" w:rsidP="004B0B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9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:rsidR="00737EC3" w:rsidRPr="00633F13" w:rsidRDefault="00737EC3" w:rsidP="004B0B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 повышенной сложности. Старинные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задачи.</w:t>
            </w:r>
          </w:p>
        </w:tc>
        <w:tc>
          <w:tcPr>
            <w:tcW w:w="1951" w:type="dxa"/>
          </w:tcPr>
          <w:p w:rsidR="00737EC3" w:rsidRPr="00633F13" w:rsidRDefault="00737EC3" w:rsidP="00737EC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37EC3" w:rsidRPr="0034664E" w:rsidTr="00737EC3">
        <w:tc>
          <w:tcPr>
            <w:tcW w:w="709" w:type="dxa"/>
          </w:tcPr>
          <w:p w:rsidR="00737EC3" w:rsidRDefault="00737EC3" w:rsidP="004B0B67">
            <w:pPr>
              <w:spacing w:after="0"/>
              <w:jc w:val="both"/>
            </w:pPr>
          </w:p>
        </w:tc>
        <w:tc>
          <w:tcPr>
            <w:tcW w:w="6946" w:type="dxa"/>
          </w:tcPr>
          <w:p w:rsidR="00737EC3" w:rsidRPr="00C5262E" w:rsidRDefault="00737EC3" w:rsidP="00B715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62E">
              <w:rPr>
                <w:rFonts w:ascii="Times New Roman" w:hAnsi="Times New Roman"/>
                <w:sz w:val="24"/>
                <w:szCs w:val="24"/>
              </w:rPr>
              <w:t>I</w:t>
            </w:r>
            <w:r w:rsidRPr="00C5262E"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 w:rsidRPr="00C5262E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51" w:type="dxa"/>
          </w:tcPr>
          <w:p w:rsidR="00737EC3" w:rsidRPr="00C5262E" w:rsidRDefault="00737EC3" w:rsidP="00B715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EC3" w:rsidRPr="0034664E" w:rsidTr="00737EC3">
        <w:tc>
          <w:tcPr>
            <w:tcW w:w="709" w:type="dxa"/>
          </w:tcPr>
          <w:p w:rsidR="00737EC3" w:rsidRPr="00C5262E" w:rsidRDefault="00737EC3" w:rsidP="004B0B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62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737EC3" w:rsidRPr="00633F13" w:rsidRDefault="00737EC3" w:rsidP="004B0B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F13">
              <w:rPr>
                <w:rFonts w:ascii="Times New Roman" w:hAnsi="Times New Roman"/>
                <w:sz w:val="24"/>
                <w:szCs w:val="24"/>
              </w:rPr>
              <w:t> Задачи о «мудрецах и лжецах»</w:t>
            </w:r>
          </w:p>
        </w:tc>
        <w:tc>
          <w:tcPr>
            <w:tcW w:w="1951" w:type="dxa"/>
          </w:tcPr>
          <w:p w:rsidR="00737EC3" w:rsidRPr="00633F13" w:rsidRDefault="00737EC3" w:rsidP="00737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7EC3" w:rsidRPr="0034664E" w:rsidTr="00737EC3">
        <w:tc>
          <w:tcPr>
            <w:tcW w:w="709" w:type="dxa"/>
          </w:tcPr>
          <w:p w:rsidR="00737EC3" w:rsidRPr="00C5262E" w:rsidRDefault="00737EC3" w:rsidP="004B0B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62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737EC3" w:rsidRPr="00633F13" w:rsidRDefault="00737EC3" w:rsidP="004B0B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F13">
              <w:rPr>
                <w:rFonts w:ascii="Times New Roman" w:hAnsi="Times New Roman"/>
                <w:sz w:val="24"/>
                <w:szCs w:val="24"/>
              </w:rPr>
              <w:t>Логические задачи в сказочных сюжетах.</w:t>
            </w:r>
          </w:p>
        </w:tc>
        <w:tc>
          <w:tcPr>
            <w:tcW w:w="1951" w:type="dxa"/>
          </w:tcPr>
          <w:p w:rsidR="00737EC3" w:rsidRPr="00633F13" w:rsidRDefault="00737EC3" w:rsidP="00737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7EC3" w:rsidRPr="0034664E" w:rsidTr="00737EC3">
        <w:tc>
          <w:tcPr>
            <w:tcW w:w="709" w:type="dxa"/>
          </w:tcPr>
          <w:p w:rsidR="00737EC3" w:rsidRPr="00C5262E" w:rsidRDefault="00737EC3" w:rsidP="004B0B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62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737EC3" w:rsidRPr="00633F13" w:rsidRDefault="00737EC3" w:rsidP="004B0B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F13">
              <w:rPr>
                <w:rFonts w:ascii="Times New Roman" w:hAnsi="Times New Roman"/>
                <w:sz w:val="24"/>
                <w:szCs w:val="24"/>
              </w:rPr>
              <w:t>Решение задач «методом дерева»</w:t>
            </w:r>
          </w:p>
        </w:tc>
        <w:tc>
          <w:tcPr>
            <w:tcW w:w="1951" w:type="dxa"/>
          </w:tcPr>
          <w:p w:rsidR="00737EC3" w:rsidRPr="00633F13" w:rsidRDefault="00737EC3" w:rsidP="00737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7EC3" w:rsidRPr="0034664E" w:rsidTr="00737EC3">
        <w:tc>
          <w:tcPr>
            <w:tcW w:w="709" w:type="dxa"/>
          </w:tcPr>
          <w:p w:rsidR="00737EC3" w:rsidRPr="00C5262E" w:rsidRDefault="00737EC3" w:rsidP="004B0B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62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737EC3" w:rsidRPr="00633F13" w:rsidRDefault="00737EC3" w:rsidP="004B0B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F13">
              <w:rPr>
                <w:rFonts w:ascii="Times New Roman" w:hAnsi="Times New Roman"/>
                <w:sz w:val="24"/>
                <w:szCs w:val="24"/>
              </w:rPr>
              <w:t>Решение логических задач с помощью «спичек»</w:t>
            </w:r>
          </w:p>
        </w:tc>
        <w:tc>
          <w:tcPr>
            <w:tcW w:w="1951" w:type="dxa"/>
          </w:tcPr>
          <w:p w:rsidR="00737EC3" w:rsidRPr="00633F13" w:rsidRDefault="00737EC3" w:rsidP="00737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7EC3" w:rsidRPr="0034664E" w:rsidTr="00737EC3">
        <w:tc>
          <w:tcPr>
            <w:tcW w:w="709" w:type="dxa"/>
          </w:tcPr>
          <w:p w:rsidR="00737EC3" w:rsidRPr="00C5262E" w:rsidRDefault="00737EC3" w:rsidP="004B0B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37EC3" w:rsidRPr="00737EC3" w:rsidRDefault="00737EC3" w:rsidP="004B0B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EC3">
              <w:rPr>
                <w:rFonts w:ascii="Times New Roman" w:hAnsi="Times New Roman"/>
                <w:b/>
                <w:sz w:val="24"/>
                <w:szCs w:val="24"/>
              </w:rPr>
              <w:t>Уравнения с двумя переменными.</w:t>
            </w:r>
          </w:p>
        </w:tc>
        <w:tc>
          <w:tcPr>
            <w:tcW w:w="1951" w:type="dxa"/>
          </w:tcPr>
          <w:p w:rsidR="00737EC3" w:rsidRPr="00737EC3" w:rsidRDefault="00737EC3" w:rsidP="004B0B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EC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37EC3" w:rsidRPr="0034664E" w:rsidTr="00737EC3">
        <w:tc>
          <w:tcPr>
            <w:tcW w:w="709" w:type="dxa"/>
          </w:tcPr>
          <w:p w:rsidR="00737EC3" w:rsidRPr="00C5262E" w:rsidRDefault="00737EC3" w:rsidP="004B0B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62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46" w:type="dxa"/>
            <w:vAlign w:val="center"/>
          </w:tcPr>
          <w:p w:rsidR="00737EC3" w:rsidRPr="00BE749F" w:rsidRDefault="00737EC3" w:rsidP="004B0B6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 xml:space="preserve">Линейные </w:t>
            </w:r>
            <w:proofErr w:type="spellStart"/>
            <w:r w:rsidRPr="00BE749F">
              <w:rPr>
                <w:rFonts w:ascii="Times New Roman" w:hAnsi="Times New Roman"/>
                <w:sz w:val="24"/>
                <w:szCs w:val="24"/>
              </w:rPr>
              <w:t>диофантовы</w:t>
            </w:r>
            <w:proofErr w:type="spellEnd"/>
            <w:r w:rsidRPr="00BE749F">
              <w:rPr>
                <w:rFonts w:ascii="Times New Roman" w:hAnsi="Times New Roman"/>
                <w:sz w:val="24"/>
                <w:szCs w:val="24"/>
              </w:rPr>
              <w:t xml:space="preserve"> уравнения</w:t>
            </w:r>
          </w:p>
        </w:tc>
        <w:tc>
          <w:tcPr>
            <w:tcW w:w="1951" w:type="dxa"/>
          </w:tcPr>
          <w:p w:rsidR="00737EC3" w:rsidRPr="00BE749F" w:rsidRDefault="00737EC3" w:rsidP="00737EC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7EC3" w:rsidRPr="0034664E" w:rsidTr="00737EC3">
        <w:tc>
          <w:tcPr>
            <w:tcW w:w="709" w:type="dxa"/>
          </w:tcPr>
          <w:p w:rsidR="00737EC3" w:rsidRPr="00C5262E" w:rsidRDefault="00737EC3" w:rsidP="004B0B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62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946" w:type="dxa"/>
            <w:vAlign w:val="center"/>
          </w:tcPr>
          <w:p w:rsidR="00737EC3" w:rsidRPr="00BE749F" w:rsidRDefault="00737EC3" w:rsidP="004B0B6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1951" w:type="dxa"/>
          </w:tcPr>
          <w:p w:rsidR="00737EC3" w:rsidRPr="00BE749F" w:rsidRDefault="00737EC3" w:rsidP="00737EC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7EC3" w:rsidRPr="0034664E" w:rsidTr="00737EC3">
        <w:tc>
          <w:tcPr>
            <w:tcW w:w="709" w:type="dxa"/>
          </w:tcPr>
          <w:p w:rsidR="00737EC3" w:rsidRPr="00C5262E" w:rsidRDefault="00737EC3" w:rsidP="00C526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62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:rsidR="00737EC3" w:rsidRPr="004B0B67" w:rsidRDefault="00737EC3" w:rsidP="00B71510">
            <w:pPr>
              <w:pStyle w:val="1"/>
              <w:jc w:val="both"/>
              <w:rPr>
                <w:b w:val="0"/>
                <w:sz w:val="24"/>
              </w:rPr>
            </w:pPr>
            <w:r w:rsidRPr="004B0B67">
              <w:rPr>
                <w:b w:val="0"/>
                <w:color w:val="000000"/>
                <w:sz w:val="24"/>
              </w:rPr>
              <w:t>Итоговое занятие</w:t>
            </w:r>
          </w:p>
        </w:tc>
        <w:tc>
          <w:tcPr>
            <w:tcW w:w="1951" w:type="dxa"/>
          </w:tcPr>
          <w:p w:rsidR="00737EC3" w:rsidRPr="004B0B67" w:rsidRDefault="00737EC3" w:rsidP="00737EC3">
            <w:pPr>
              <w:pStyle w:val="1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</w:p>
        </w:tc>
      </w:tr>
    </w:tbl>
    <w:p w:rsidR="00737EC3" w:rsidRDefault="00737EC3" w:rsidP="003A0633">
      <w:pPr>
        <w:tabs>
          <w:tab w:val="left" w:pos="1277"/>
        </w:tabs>
      </w:pPr>
    </w:p>
    <w:p w:rsidR="00737EC3" w:rsidRPr="00737EC3" w:rsidRDefault="00737EC3" w:rsidP="00737EC3"/>
    <w:p w:rsidR="00737EC3" w:rsidRPr="00737EC3" w:rsidRDefault="00737EC3" w:rsidP="00737EC3"/>
    <w:p w:rsidR="00737EC3" w:rsidRPr="00737EC3" w:rsidRDefault="00737EC3" w:rsidP="00737EC3"/>
    <w:p w:rsidR="00737EC3" w:rsidRPr="00737EC3" w:rsidRDefault="00737EC3" w:rsidP="00737EC3"/>
    <w:p w:rsidR="00737EC3" w:rsidRPr="00737EC3" w:rsidRDefault="00737EC3" w:rsidP="00737EC3"/>
    <w:p w:rsidR="00737EC3" w:rsidRPr="00737EC3" w:rsidRDefault="00737EC3" w:rsidP="00737EC3"/>
    <w:sectPr w:rsidR="00737EC3" w:rsidRPr="00737EC3" w:rsidSect="006233D1">
      <w:footerReference w:type="default" r:id="rId10"/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C73" w:rsidRDefault="006B6C73" w:rsidP="006B6C73">
      <w:pPr>
        <w:spacing w:after="0" w:line="240" w:lineRule="auto"/>
      </w:pPr>
      <w:r>
        <w:separator/>
      </w:r>
    </w:p>
  </w:endnote>
  <w:endnote w:type="continuationSeparator" w:id="1">
    <w:p w:rsidR="006B6C73" w:rsidRDefault="006B6C73" w:rsidP="006B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05032"/>
      <w:docPartObj>
        <w:docPartGallery w:val="Page Numbers (Bottom of Page)"/>
        <w:docPartUnique/>
      </w:docPartObj>
    </w:sdtPr>
    <w:sdtContent>
      <w:p w:rsidR="006233D1" w:rsidRDefault="00866F0A">
        <w:pPr>
          <w:pStyle w:val="ae"/>
        </w:pPr>
        <w:r>
          <w:rPr>
            <w:noProof/>
            <w:lang w:eastAsia="zh-TW"/>
          </w:rPr>
          <w:pict>
            <v:rect id="_x0000_s2049" style="position:absolute;margin-left:0;margin-top:0;width:60pt;height:70.5pt;z-index:251660288;mso-position-horizontal:center;mso-position-horizontal-relative:right-margin-area;mso-position-vertical:top;mso-position-vertical-relative:bottom-margin-area" stroked="f">
              <v:textbox style="mso-next-textbox:#_x0000_s2049"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43076670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43076671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6233D1" w:rsidRDefault="00866F0A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  <w:fldSimple w:instr=" PAGE   \* MERGEFORMAT ">
                              <w:r w:rsidR="00E93F6E" w:rsidRPr="00E93F6E">
                                <w:rPr>
                                  <w:rFonts w:asciiTheme="majorHAnsi" w:hAnsiTheme="majorHAnsi"/>
                                  <w:noProof/>
                                  <w:sz w:val="48"/>
                                  <w:szCs w:val="44"/>
                                </w:rPr>
                                <w:t>7</w:t>
                              </w:r>
                            </w:fldSimple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C73" w:rsidRDefault="006B6C73" w:rsidP="006B6C73">
      <w:pPr>
        <w:spacing w:after="0" w:line="240" w:lineRule="auto"/>
      </w:pPr>
      <w:r>
        <w:separator/>
      </w:r>
    </w:p>
  </w:footnote>
  <w:footnote w:type="continuationSeparator" w:id="1">
    <w:p w:rsidR="006B6C73" w:rsidRDefault="006B6C73" w:rsidP="006B6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">
    <w:nsid w:val="00000007"/>
    <w:multiLevelType w:val="multilevel"/>
    <w:tmpl w:val="6FD0EEBC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AAC16EE"/>
    <w:multiLevelType w:val="hybridMultilevel"/>
    <w:tmpl w:val="ACEC58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F609F1"/>
    <w:multiLevelType w:val="hybridMultilevel"/>
    <w:tmpl w:val="F2F89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B4A61"/>
    <w:multiLevelType w:val="hybridMultilevel"/>
    <w:tmpl w:val="483CB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D637F"/>
    <w:multiLevelType w:val="hybridMultilevel"/>
    <w:tmpl w:val="89063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B27E7"/>
    <w:multiLevelType w:val="hybridMultilevel"/>
    <w:tmpl w:val="F760C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231B54"/>
    <w:multiLevelType w:val="hybridMultilevel"/>
    <w:tmpl w:val="263C3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92C79"/>
    <w:multiLevelType w:val="hybridMultilevel"/>
    <w:tmpl w:val="B3509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B6149E"/>
    <w:multiLevelType w:val="hybridMultilevel"/>
    <w:tmpl w:val="2D8A9520"/>
    <w:lvl w:ilvl="0" w:tplc="7D3C0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1560E"/>
    <w:multiLevelType w:val="hybridMultilevel"/>
    <w:tmpl w:val="36362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7D6F43"/>
    <w:multiLevelType w:val="hybridMultilevel"/>
    <w:tmpl w:val="7FFA02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A9C7FC1"/>
    <w:multiLevelType w:val="hybridMultilevel"/>
    <w:tmpl w:val="C26AE0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806278E"/>
    <w:multiLevelType w:val="hybridMultilevel"/>
    <w:tmpl w:val="5EDE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0B721C"/>
    <w:multiLevelType w:val="hybridMultilevel"/>
    <w:tmpl w:val="C27477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E8F4DED"/>
    <w:multiLevelType w:val="hybridMultilevel"/>
    <w:tmpl w:val="79F295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EDC3CA9"/>
    <w:multiLevelType w:val="multilevel"/>
    <w:tmpl w:val="AF1C5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9F430D"/>
    <w:multiLevelType w:val="hybridMultilevel"/>
    <w:tmpl w:val="17E64F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6"/>
  </w:num>
  <w:num w:numId="5">
    <w:abstractNumId w:val="12"/>
  </w:num>
  <w:num w:numId="6">
    <w:abstractNumId w:val="13"/>
  </w:num>
  <w:num w:numId="7">
    <w:abstractNumId w:val="3"/>
  </w:num>
  <w:num w:numId="8">
    <w:abstractNumId w:val="16"/>
  </w:num>
  <w:num w:numId="9">
    <w:abstractNumId w:val="18"/>
  </w:num>
  <w:num w:numId="10">
    <w:abstractNumId w:val="15"/>
  </w:num>
  <w:num w:numId="11">
    <w:abstractNumId w:val="7"/>
  </w:num>
  <w:num w:numId="12">
    <w:abstractNumId w:val="17"/>
  </w:num>
  <w:num w:numId="13">
    <w:abstractNumId w:val="0"/>
  </w:num>
  <w:num w:numId="14">
    <w:abstractNumId w:val="14"/>
  </w:num>
  <w:num w:numId="15">
    <w:abstractNumId w:val="1"/>
  </w:num>
  <w:num w:numId="16">
    <w:abstractNumId w:val="2"/>
  </w:num>
  <w:num w:numId="17">
    <w:abstractNumId w:val="10"/>
  </w:num>
  <w:num w:numId="18">
    <w:abstractNumId w:val="5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804F5"/>
    <w:rsid w:val="000513F1"/>
    <w:rsid w:val="00054212"/>
    <w:rsid w:val="001430DB"/>
    <w:rsid w:val="00292C63"/>
    <w:rsid w:val="003804F5"/>
    <w:rsid w:val="00384403"/>
    <w:rsid w:val="003A0633"/>
    <w:rsid w:val="00435F93"/>
    <w:rsid w:val="004957EF"/>
    <w:rsid w:val="004B0B67"/>
    <w:rsid w:val="00503C5E"/>
    <w:rsid w:val="006233D1"/>
    <w:rsid w:val="006B6C73"/>
    <w:rsid w:val="006E0580"/>
    <w:rsid w:val="00732BFE"/>
    <w:rsid w:val="00737EC3"/>
    <w:rsid w:val="007B357F"/>
    <w:rsid w:val="007C717E"/>
    <w:rsid w:val="00851081"/>
    <w:rsid w:val="00866F0A"/>
    <w:rsid w:val="008E4D55"/>
    <w:rsid w:val="00904ED4"/>
    <w:rsid w:val="00977AC5"/>
    <w:rsid w:val="00991C9A"/>
    <w:rsid w:val="009B5478"/>
    <w:rsid w:val="009F6587"/>
    <w:rsid w:val="00A874CE"/>
    <w:rsid w:val="00B1534B"/>
    <w:rsid w:val="00C5262E"/>
    <w:rsid w:val="00C90771"/>
    <w:rsid w:val="00D250AA"/>
    <w:rsid w:val="00D43741"/>
    <w:rsid w:val="00DB2AE7"/>
    <w:rsid w:val="00E46124"/>
    <w:rsid w:val="00E879B6"/>
    <w:rsid w:val="00E93F6E"/>
    <w:rsid w:val="00F176EC"/>
    <w:rsid w:val="00FA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F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B2AE7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4F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B6C73"/>
    <w:pPr>
      <w:snapToGrid w:val="0"/>
      <w:spacing w:after="0" w:line="260" w:lineRule="atLeast"/>
      <w:ind w:firstLine="500"/>
    </w:pPr>
    <w:rPr>
      <w:rFonts w:ascii="Times New Roman" w:eastAsia="Times New Roman" w:hAnsi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6B6C73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basedOn w:val="a"/>
    <w:uiPriority w:val="1"/>
    <w:qFormat/>
    <w:rsid w:val="006B6C73"/>
    <w:pPr>
      <w:spacing w:after="0" w:line="240" w:lineRule="auto"/>
    </w:pPr>
    <w:rPr>
      <w:rFonts w:ascii="Cambria" w:eastAsia="Times New Roman" w:hAnsi="Cambria"/>
    </w:rPr>
  </w:style>
  <w:style w:type="paragraph" w:styleId="a7">
    <w:name w:val="List Paragraph"/>
    <w:basedOn w:val="a"/>
    <w:uiPriority w:val="34"/>
    <w:qFormat/>
    <w:rsid w:val="006B6C73"/>
    <w:pPr>
      <w:ind w:left="720"/>
      <w:contextualSpacing/>
    </w:pPr>
    <w:rPr>
      <w:rFonts w:ascii="Cambria" w:eastAsia="Times New Roman" w:hAnsi="Cambria"/>
    </w:rPr>
  </w:style>
  <w:style w:type="character" w:styleId="a8">
    <w:name w:val="Emphasis"/>
    <w:qFormat/>
    <w:rsid w:val="006B6C73"/>
    <w:rPr>
      <w:b/>
      <w:bCs/>
      <w:i/>
      <w:iCs/>
      <w:spacing w:val="10"/>
    </w:rPr>
  </w:style>
  <w:style w:type="character" w:styleId="a9">
    <w:name w:val="Hyperlink"/>
    <w:basedOn w:val="a0"/>
    <w:unhideWhenUsed/>
    <w:rsid w:val="006B6C73"/>
    <w:rPr>
      <w:color w:val="0000FF"/>
      <w:u w:val="single"/>
    </w:rPr>
  </w:style>
  <w:style w:type="character" w:customStyle="1" w:styleId="c1">
    <w:name w:val="c1"/>
    <w:basedOn w:val="a0"/>
    <w:rsid w:val="006B6C73"/>
  </w:style>
  <w:style w:type="character" w:customStyle="1" w:styleId="apple-converted-space">
    <w:name w:val="apple-converted-space"/>
    <w:basedOn w:val="a0"/>
    <w:rsid w:val="006B6C73"/>
  </w:style>
  <w:style w:type="character" w:customStyle="1" w:styleId="c32">
    <w:name w:val="c32"/>
    <w:basedOn w:val="a0"/>
    <w:rsid w:val="006B6C73"/>
  </w:style>
  <w:style w:type="paragraph" w:customStyle="1" w:styleId="Style3">
    <w:name w:val="Style3"/>
    <w:basedOn w:val="a"/>
    <w:uiPriority w:val="99"/>
    <w:rsid w:val="006B6C73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B6C73"/>
    <w:rPr>
      <w:rFonts w:ascii="Trebuchet MS" w:hAnsi="Trebuchet MS" w:cs="Trebuchet MS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6B6C73"/>
    <w:pPr>
      <w:widowControl w:val="0"/>
      <w:autoSpaceDE w:val="0"/>
      <w:autoSpaceDN w:val="0"/>
      <w:adjustRightInd w:val="0"/>
      <w:spacing w:after="0" w:line="182" w:lineRule="exact"/>
      <w:ind w:firstLine="341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6B6C73"/>
    <w:rPr>
      <w:rFonts w:ascii="Trebuchet MS" w:hAnsi="Trebuchet MS" w:cs="Trebuchet MS"/>
      <w:b/>
      <w:bCs/>
      <w:sz w:val="16"/>
      <w:szCs w:val="16"/>
    </w:rPr>
  </w:style>
  <w:style w:type="character" w:customStyle="1" w:styleId="FontStyle51">
    <w:name w:val="Font Style51"/>
    <w:basedOn w:val="a0"/>
    <w:uiPriority w:val="99"/>
    <w:rsid w:val="006B6C73"/>
    <w:rPr>
      <w:rFonts w:ascii="Times New Roman" w:hAnsi="Times New Roman" w:cs="Times New Roman"/>
      <w:sz w:val="22"/>
      <w:szCs w:val="22"/>
    </w:rPr>
  </w:style>
  <w:style w:type="paragraph" w:customStyle="1" w:styleId="aa">
    <w:name w:val="А_основной"/>
    <w:basedOn w:val="a"/>
    <w:link w:val="ab"/>
    <w:qFormat/>
    <w:rsid w:val="006B6C73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b">
    <w:name w:val="А_основной Знак"/>
    <w:basedOn w:val="a0"/>
    <w:link w:val="aa"/>
    <w:rsid w:val="006B6C73"/>
    <w:rPr>
      <w:rFonts w:ascii="Times New Roman" w:eastAsia="Calibri" w:hAnsi="Times New Roman" w:cs="Times New Roman"/>
      <w:sz w:val="28"/>
      <w:szCs w:val="28"/>
    </w:rPr>
  </w:style>
  <w:style w:type="paragraph" w:styleId="ac">
    <w:name w:val="header"/>
    <w:basedOn w:val="a"/>
    <w:link w:val="ad"/>
    <w:uiPriority w:val="99"/>
    <w:semiHidden/>
    <w:unhideWhenUsed/>
    <w:rsid w:val="006B6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B6C73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6B6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B6C73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DB2A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384403"/>
    <w:rPr>
      <w:rFonts w:ascii="Times New Roman" w:hAnsi="Times New Roman" w:cs="Times New Roman"/>
      <w:shd w:val="clear" w:color="auto" w:fill="FFFFFF"/>
    </w:rPr>
  </w:style>
  <w:style w:type="paragraph" w:customStyle="1" w:styleId="6">
    <w:name w:val="Основной текст (6)"/>
    <w:basedOn w:val="a"/>
    <w:link w:val="60"/>
    <w:uiPriority w:val="99"/>
    <w:rsid w:val="00384403"/>
    <w:pPr>
      <w:widowControl w:val="0"/>
      <w:shd w:val="clear" w:color="auto" w:fill="FFFFFF"/>
      <w:spacing w:before="600" w:after="60" w:line="240" w:lineRule="atLeas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0">
    <w:name w:val="Основной текст (6)_"/>
    <w:basedOn w:val="a0"/>
    <w:link w:val="6"/>
    <w:uiPriority w:val="99"/>
    <w:locked/>
    <w:rsid w:val="003844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384403"/>
    <w:pPr>
      <w:widowControl w:val="0"/>
      <w:shd w:val="clear" w:color="auto" w:fill="FFFFFF"/>
      <w:spacing w:before="360" w:after="240" w:line="274" w:lineRule="exact"/>
      <w:ind w:hanging="360"/>
      <w:jc w:val="both"/>
    </w:pPr>
    <w:rPr>
      <w:rFonts w:ascii="Times New Roman" w:eastAsiaTheme="minorHAnsi" w:hAnsi="Times New Roman"/>
    </w:rPr>
  </w:style>
  <w:style w:type="character" w:customStyle="1" w:styleId="5">
    <w:name w:val="Основной текст (5)_"/>
    <w:basedOn w:val="a0"/>
    <w:link w:val="50"/>
    <w:uiPriority w:val="99"/>
    <w:locked/>
    <w:rsid w:val="00384403"/>
    <w:rPr>
      <w:rFonts w:ascii="Times New Roman" w:hAnsi="Times New Roman" w:cs="Times New Roman"/>
      <w:b/>
      <w:bCs/>
      <w:i/>
      <w:iCs/>
      <w:spacing w:val="-30"/>
      <w:sz w:val="23"/>
      <w:szCs w:val="23"/>
      <w:shd w:val="clear" w:color="auto" w:fill="FFFFFF"/>
    </w:rPr>
  </w:style>
  <w:style w:type="character" w:customStyle="1" w:styleId="511pt">
    <w:name w:val="Основной текст (5) + 11 pt"/>
    <w:aliases w:val="Не полужирный,Не курсив,Интервал 0 pt,Основной текст (2) + 8,5 pt,Основной текст + 9,Основной текст + 6,Масштаб 66%,Основной текст (2) + 7,Интервал 1 pt,Основной текст (3) + Microsoft Sans Serif,9,5 pt10,5 pt4,9 pt1"/>
    <w:basedOn w:val="5"/>
    <w:uiPriority w:val="99"/>
    <w:rsid w:val="00384403"/>
    <w:rPr>
      <w:spacing w:val="0"/>
      <w:sz w:val="22"/>
      <w:szCs w:val="22"/>
    </w:rPr>
  </w:style>
  <w:style w:type="character" w:customStyle="1" w:styleId="50pt">
    <w:name w:val="Основной текст (5) + Интервал 0 pt"/>
    <w:basedOn w:val="5"/>
    <w:uiPriority w:val="99"/>
    <w:rsid w:val="00384403"/>
    <w:rPr>
      <w:spacing w:val="0"/>
    </w:rPr>
  </w:style>
  <w:style w:type="paragraph" w:customStyle="1" w:styleId="50">
    <w:name w:val="Основной текст (5)"/>
    <w:basedOn w:val="a"/>
    <w:link w:val="5"/>
    <w:uiPriority w:val="99"/>
    <w:rsid w:val="00384403"/>
    <w:pPr>
      <w:widowControl w:val="0"/>
      <w:shd w:val="clear" w:color="auto" w:fill="FFFFFF"/>
      <w:spacing w:after="120" w:line="240" w:lineRule="atLeast"/>
      <w:ind w:firstLine="360"/>
      <w:jc w:val="both"/>
    </w:pPr>
    <w:rPr>
      <w:rFonts w:ascii="Times New Roman" w:eastAsiaTheme="minorHAnsi" w:hAnsi="Times New Roman"/>
      <w:b/>
      <w:bCs/>
      <w:i/>
      <w:iCs/>
      <w:spacing w:val="-30"/>
      <w:sz w:val="23"/>
      <w:szCs w:val="23"/>
    </w:rPr>
  </w:style>
  <w:style w:type="paragraph" w:customStyle="1" w:styleId="Default">
    <w:name w:val="Default"/>
    <w:rsid w:val="003844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Body Text"/>
    <w:basedOn w:val="a"/>
    <w:link w:val="af1"/>
    <w:uiPriority w:val="99"/>
    <w:unhideWhenUsed/>
    <w:rsid w:val="00991C9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991C9A"/>
    <w:rPr>
      <w:rFonts w:ascii="Calibri" w:eastAsia="Calibri" w:hAnsi="Calibri" w:cs="Times New Roman"/>
    </w:rPr>
  </w:style>
  <w:style w:type="character" w:customStyle="1" w:styleId="11">
    <w:name w:val="Заголовок №1_"/>
    <w:basedOn w:val="a0"/>
    <w:link w:val="12"/>
    <w:uiPriority w:val="99"/>
    <w:locked/>
    <w:rsid w:val="00991C9A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991C9A"/>
    <w:pPr>
      <w:widowControl w:val="0"/>
      <w:shd w:val="clear" w:color="auto" w:fill="FFFFFF"/>
      <w:spacing w:after="0" w:line="322" w:lineRule="exact"/>
      <w:outlineLvl w:val="0"/>
    </w:pPr>
    <w:rPr>
      <w:rFonts w:ascii="Times New Roman" w:eastAsiaTheme="minorHAnsi" w:hAnsi="Times New Roman"/>
      <w:b/>
      <w:bCs/>
      <w:i/>
      <w:iCs/>
      <w:sz w:val="26"/>
      <w:szCs w:val="26"/>
    </w:rPr>
  </w:style>
  <w:style w:type="paragraph" w:styleId="af2">
    <w:name w:val="Balloon Text"/>
    <w:basedOn w:val="a"/>
    <w:link w:val="af3"/>
    <w:uiPriority w:val="99"/>
    <w:semiHidden/>
    <w:unhideWhenUsed/>
    <w:rsid w:val="007B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B35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e-savchen.ucoz.ru/publ/1-1-0-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19411-2985-4731-8B28-637259DA0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Ученик</cp:lastModifiedBy>
  <cp:revision>9</cp:revision>
  <cp:lastPrinted>2018-11-06T19:04:00Z</cp:lastPrinted>
  <dcterms:created xsi:type="dcterms:W3CDTF">2017-10-04T19:55:00Z</dcterms:created>
  <dcterms:modified xsi:type="dcterms:W3CDTF">2018-11-13T12:27:00Z</dcterms:modified>
</cp:coreProperties>
</file>